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E1C12F">
      <w:pPr>
        <w:spacing w:line="560" w:lineRule="exact"/>
        <w:jc w:val="center"/>
        <w:rPr>
          <w:rFonts w:hint="eastAsia" w:ascii="方正仿宋_GB2312" w:hAnsi="仿宋" w:eastAsia="方正仿宋_GB2312"/>
          <w:b/>
          <w:color w:val="000000"/>
          <w:sz w:val="24"/>
          <w:szCs w:val="24"/>
        </w:rPr>
      </w:pPr>
      <w:r>
        <w:rPr>
          <w:rStyle w:val="11"/>
          <w:rFonts w:hint="eastAsia" w:ascii="方正小标宋简体" w:hAnsi="华文中宋" w:eastAsia="方正小标宋简体"/>
          <w:b w:val="0"/>
          <w:color w:val="000000"/>
          <w:spacing w:val="-11"/>
          <w:sz w:val="44"/>
          <w:szCs w:val="36"/>
        </w:rPr>
        <w:t>新闻访谈、新闻直播、视听设计（音视频编排）</w:t>
      </w:r>
    </w:p>
    <w:p w14:paraId="576E422F">
      <w:pPr>
        <w:spacing w:line="560" w:lineRule="exact"/>
        <w:jc w:val="center"/>
        <w:rPr>
          <w:rFonts w:hint="eastAsia"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参评作品推荐表</w:t>
      </w:r>
    </w:p>
    <w:tbl>
      <w:tblPr>
        <w:tblStyle w:val="9"/>
        <w:tblW w:w="91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127"/>
        <w:gridCol w:w="614"/>
        <w:gridCol w:w="742"/>
        <w:gridCol w:w="1181"/>
        <w:gridCol w:w="1005"/>
        <w:gridCol w:w="756"/>
        <w:gridCol w:w="1683"/>
        <w:gridCol w:w="160"/>
        <w:gridCol w:w="962"/>
        <w:gridCol w:w="1119"/>
      </w:tblGrid>
      <w:tr w14:paraId="78D91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exact"/>
          <w:jc w:val="center"/>
        </w:trPr>
        <w:tc>
          <w:tcPr>
            <w:tcW w:w="975" w:type="dxa"/>
            <w:gridSpan w:val="2"/>
            <w:vMerge w:val="restart"/>
            <w:noWrap w:val="0"/>
            <w:vAlign w:val="center"/>
          </w:tcPr>
          <w:p w14:paraId="7EA2E2AD">
            <w:pPr>
              <w:spacing w:line="320" w:lineRule="exact"/>
              <w:jc w:val="center"/>
              <w:rPr>
                <w:rFonts w:hint="eastAsia" w:ascii="华文中宋" w:hAnsi="华文中宋" w:eastAsia="华文中宋" w:cs="Times New Roman"/>
                <w:color w:val="000000"/>
                <w:sz w:val="28"/>
                <w:szCs w:val="20"/>
              </w:rPr>
            </w:pPr>
            <w:r>
              <w:rPr>
                <w:rFonts w:hint="eastAsia" w:ascii="华文中宋" w:hAnsi="华文中宋" w:eastAsia="华文中宋" w:cs="Times New Roman"/>
                <w:color w:val="000000"/>
                <w:sz w:val="28"/>
                <w:szCs w:val="20"/>
              </w:rPr>
              <w:t>标题</w:t>
            </w:r>
          </w:p>
        </w:tc>
        <w:tc>
          <w:tcPr>
            <w:tcW w:w="4298" w:type="dxa"/>
            <w:gridSpan w:val="5"/>
            <w:vMerge w:val="restart"/>
            <w:noWrap w:val="0"/>
            <w:vAlign w:val="center"/>
          </w:tcPr>
          <w:p w14:paraId="4D0090EA">
            <w:pPr>
              <w:spacing w:line="240" w:lineRule="exact"/>
              <w:jc w:val="left"/>
              <w:rPr>
                <w:rFonts w:hint="default" w:ascii="仿宋" w:hAnsi="仿宋" w:eastAsia="仿宋" w:cs="Times New Roman"/>
                <w:color w:val="000000"/>
                <w:szCs w:val="21"/>
                <w:lang w:val="en-US" w:eastAsia="zh-CN"/>
              </w:rPr>
            </w:pPr>
            <w:r>
              <w:rPr>
                <w:rFonts w:hint="eastAsia" w:ascii="仿宋" w:hAnsi="仿宋" w:eastAsia="仿宋"/>
                <w:color w:val="000000"/>
                <w:szCs w:val="21"/>
                <w:lang w:val="en-US" w:eastAsia="zh-CN"/>
              </w:rPr>
              <w:t>全球妇女峰会深度访谈</w:t>
            </w:r>
          </w:p>
        </w:tc>
        <w:tc>
          <w:tcPr>
            <w:tcW w:w="1843" w:type="dxa"/>
            <w:gridSpan w:val="2"/>
            <w:noWrap w:val="0"/>
            <w:vAlign w:val="center"/>
          </w:tcPr>
          <w:p w14:paraId="089B3662">
            <w:pPr>
              <w:spacing w:line="320" w:lineRule="exact"/>
              <w:jc w:val="center"/>
              <w:rPr>
                <w:rFonts w:hint="eastAsia" w:ascii="仿宋_GB2312" w:hAnsi="华文仿宋" w:eastAsia="仿宋_GB2312" w:cs="Times New Roman"/>
                <w:b/>
                <w:color w:val="000000"/>
                <w:sz w:val="28"/>
                <w:szCs w:val="28"/>
              </w:rPr>
            </w:pPr>
            <w:r>
              <w:rPr>
                <w:rFonts w:hint="eastAsia" w:ascii="华文中宋" w:hAnsi="华文中宋" w:eastAsia="华文中宋" w:cs="Times New Roman"/>
                <w:color w:val="000000"/>
                <w:sz w:val="28"/>
                <w:szCs w:val="20"/>
              </w:rPr>
              <w:t>参评项目</w:t>
            </w:r>
          </w:p>
        </w:tc>
        <w:tc>
          <w:tcPr>
            <w:tcW w:w="2081" w:type="dxa"/>
            <w:gridSpan w:val="2"/>
            <w:noWrap w:val="0"/>
            <w:vAlign w:val="center"/>
          </w:tcPr>
          <w:p w14:paraId="5AA202E7">
            <w:pPr>
              <w:spacing w:line="240" w:lineRule="exact"/>
              <w:jc w:val="left"/>
              <w:rPr>
                <w:rFonts w:hint="default" w:ascii="仿宋" w:hAnsi="仿宋" w:eastAsia="仿宋" w:cs="Times New Roman"/>
                <w:color w:val="000000"/>
                <w:szCs w:val="21"/>
                <w:lang w:val="en-US" w:eastAsia="zh-CN"/>
              </w:rPr>
            </w:pPr>
            <w:r>
              <w:rPr>
                <w:rFonts w:hint="eastAsia" w:ascii="仿宋" w:hAnsi="仿宋" w:eastAsia="仿宋" w:cs="Times New Roman"/>
                <w:color w:val="000000"/>
                <w:szCs w:val="21"/>
                <w:lang w:val="en-US" w:eastAsia="zh-CN"/>
              </w:rPr>
              <w:t>新闻访谈</w:t>
            </w:r>
          </w:p>
        </w:tc>
      </w:tr>
      <w:tr w14:paraId="0CE0E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exact"/>
          <w:jc w:val="center"/>
        </w:trPr>
        <w:tc>
          <w:tcPr>
            <w:tcW w:w="975" w:type="dxa"/>
            <w:gridSpan w:val="2"/>
            <w:vMerge w:val="continue"/>
            <w:noWrap w:val="0"/>
            <w:vAlign w:val="center"/>
          </w:tcPr>
          <w:p w14:paraId="3601F2D7">
            <w:pPr>
              <w:spacing w:line="320" w:lineRule="exact"/>
              <w:jc w:val="center"/>
              <w:rPr>
                <w:rFonts w:hint="eastAsia" w:ascii="华文中宋" w:hAnsi="华文中宋" w:eastAsia="华文中宋" w:cs="Times New Roman"/>
                <w:color w:val="000000"/>
                <w:sz w:val="28"/>
                <w:szCs w:val="20"/>
              </w:rPr>
            </w:pPr>
          </w:p>
        </w:tc>
        <w:tc>
          <w:tcPr>
            <w:tcW w:w="4298" w:type="dxa"/>
            <w:gridSpan w:val="5"/>
            <w:vMerge w:val="continue"/>
            <w:noWrap w:val="0"/>
            <w:vAlign w:val="center"/>
          </w:tcPr>
          <w:p w14:paraId="4284D65A">
            <w:pPr>
              <w:spacing w:line="240" w:lineRule="exact"/>
              <w:jc w:val="left"/>
              <w:rPr>
                <w:rFonts w:hint="eastAsia" w:ascii="仿宋" w:hAnsi="仿宋" w:eastAsia="仿宋" w:cs="Times New Roman"/>
                <w:color w:val="000000"/>
                <w:szCs w:val="21"/>
              </w:rPr>
            </w:pPr>
          </w:p>
        </w:tc>
        <w:tc>
          <w:tcPr>
            <w:tcW w:w="1843" w:type="dxa"/>
            <w:gridSpan w:val="2"/>
            <w:noWrap w:val="0"/>
            <w:vAlign w:val="center"/>
          </w:tcPr>
          <w:p w14:paraId="595549D6">
            <w:pPr>
              <w:spacing w:line="320" w:lineRule="exact"/>
              <w:jc w:val="center"/>
              <w:rPr>
                <w:rFonts w:hint="eastAsia" w:ascii="仿宋_GB2312" w:hAnsi="华文仿宋" w:eastAsia="仿宋_GB2312" w:cs="Times New Roman"/>
                <w:b/>
                <w:color w:val="000000"/>
                <w:sz w:val="28"/>
                <w:szCs w:val="28"/>
              </w:rPr>
            </w:pPr>
            <w:r>
              <w:rPr>
                <w:rFonts w:hint="eastAsia" w:ascii="华文中宋" w:hAnsi="华文中宋" w:eastAsia="华文中宋" w:cs="Times New Roman"/>
                <w:color w:val="000000"/>
                <w:sz w:val="28"/>
                <w:szCs w:val="20"/>
              </w:rPr>
              <w:t>体裁</w:t>
            </w:r>
          </w:p>
        </w:tc>
        <w:tc>
          <w:tcPr>
            <w:tcW w:w="2081" w:type="dxa"/>
            <w:gridSpan w:val="2"/>
            <w:noWrap w:val="0"/>
            <w:vAlign w:val="center"/>
          </w:tcPr>
          <w:p w14:paraId="61A73F63">
            <w:pPr>
              <w:spacing w:line="240" w:lineRule="exact"/>
              <w:jc w:val="left"/>
              <w:rPr>
                <w:rFonts w:hint="eastAsia" w:ascii="仿宋" w:hAnsi="仿宋" w:eastAsia="仿宋" w:cs="Times New Roman"/>
                <w:color w:val="000000"/>
                <w:szCs w:val="21"/>
                <w:lang w:val="en-US" w:eastAsia="zh-CN"/>
              </w:rPr>
            </w:pPr>
            <w:r>
              <w:rPr>
                <w:rFonts w:hint="eastAsia" w:ascii="仿宋" w:hAnsi="仿宋" w:eastAsia="仿宋" w:cs="Times New Roman"/>
                <w:color w:val="000000"/>
                <w:szCs w:val="21"/>
                <w:lang w:val="en-US" w:eastAsia="zh-CN"/>
              </w:rPr>
              <w:t>视频</w:t>
            </w:r>
          </w:p>
        </w:tc>
      </w:tr>
      <w:tr w14:paraId="782F4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jc w:val="center"/>
        </w:trPr>
        <w:tc>
          <w:tcPr>
            <w:tcW w:w="975" w:type="dxa"/>
            <w:gridSpan w:val="2"/>
            <w:noWrap w:val="0"/>
            <w:vAlign w:val="center"/>
          </w:tcPr>
          <w:p w14:paraId="79DD9A95">
            <w:pPr>
              <w:spacing w:line="320" w:lineRule="exact"/>
              <w:jc w:val="center"/>
              <w:rPr>
                <w:rFonts w:hint="eastAsia" w:ascii="华文中宋" w:hAnsi="华文中宋" w:eastAsia="华文中宋" w:cs="Times New Roman"/>
                <w:color w:val="000000"/>
                <w:sz w:val="28"/>
                <w:szCs w:val="20"/>
              </w:rPr>
            </w:pPr>
            <w:r>
              <w:rPr>
                <w:rFonts w:hint="eastAsia" w:ascii="华文中宋" w:hAnsi="华文中宋" w:eastAsia="华文中宋" w:cs="Times New Roman"/>
                <w:color w:val="000000"/>
                <w:sz w:val="28"/>
                <w:szCs w:val="20"/>
              </w:rPr>
              <w:t>时长</w:t>
            </w:r>
          </w:p>
        </w:tc>
        <w:tc>
          <w:tcPr>
            <w:tcW w:w="4298" w:type="dxa"/>
            <w:gridSpan w:val="5"/>
            <w:noWrap w:val="0"/>
            <w:vAlign w:val="center"/>
          </w:tcPr>
          <w:p w14:paraId="44D310BD">
            <w:pPr>
              <w:spacing w:line="240" w:lineRule="exact"/>
              <w:jc w:val="left"/>
              <w:rPr>
                <w:rFonts w:hint="default" w:ascii="仿宋" w:hAnsi="仿宋" w:eastAsia="仿宋" w:cs="Times New Roman"/>
                <w:color w:val="000000"/>
                <w:szCs w:val="21"/>
                <w:lang w:val="en-US" w:eastAsia="zh-CN"/>
              </w:rPr>
            </w:pPr>
            <w:r>
              <w:rPr>
                <w:rFonts w:hint="eastAsia" w:ascii="仿宋" w:hAnsi="仿宋" w:eastAsia="仿宋" w:cs="Times New Roman"/>
                <w:color w:val="000000"/>
                <w:szCs w:val="21"/>
                <w:lang w:val="en-US" w:eastAsia="zh-CN"/>
              </w:rPr>
              <w:t>14分42秒</w:t>
            </w:r>
          </w:p>
        </w:tc>
        <w:tc>
          <w:tcPr>
            <w:tcW w:w="1843" w:type="dxa"/>
            <w:gridSpan w:val="2"/>
            <w:noWrap w:val="0"/>
            <w:vAlign w:val="center"/>
          </w:tcPr>
          <w:p w14:paraId="2D2FA52D">
            <w:pPr>
              <w:spacing w:line="320" w:lineRule="exact"/>
              <w:jc w:val="center"/>
              <w:rPr>
                <w:rFonts w:hint="eastAsia" w:ascii="华文中宋" w:hAnsi="华文中宋" w:eastAsia="华文中宋" w:cs="Times New Roman"/>
                <w:color w:val="000000"/>
                <w:sz w:val="28"/>
                <w:szCs w:val="20"/>
              </w:rPr>
            </w:pPr>
            <w:r>
              <w:rPr>
                <w:rFonts w:hint="eastAsia" w:ascii="华文中宋" w:hAnsi="华文中宋" w:eastAsia="华文中宋" w:cs="Times New Roman"/>
                <w:color w:val="000000"/>
                <w:sz w:val="28"/>
                <w:szCs w:val="20"/>
              </w:rPr>
              <w:t>语种</w:t>
            </w:r>
          </w:p>
        </w:tc>
        <w:tc>
          <w:tcPr>
            <w:tcW w:w="2081" w:type="dxa"/>
            <w:gridSpan w:val="2"/>
            <w:noWrap w:val="0"/>
            <w:vAlign w:val="center"/>
          </w:tcPr>
          <w:p w14:paraId="7DDC0F35">
            <w:pPr>
              <w:spacing w:line="240" w:lineRule="exact"/>
              <w:jc w:val="left"/>
              <w:rPr>
                <w:rFonts w:hint="eastAsia" w:ascii="仿宋" w:hAnsi="仿宋" w:eastAsia="仿宋" w:cs="Times New Roman"/>
                <w:color w:val="000000"/>
                <w:szCs w:val="21"/>
                <w:lang w:eastAsia="zh-CN"/>
              </w:rPr>
            </w:pPr>
            <w:r>
              <w:rPr>
                <w:rFonts w:hint="eastAsia" w:ascii="仿宋" w:hAnsi="仿宋" w:eastAsia="仿宋" w:cs="Times New Roman"/>
                <w:color w:val="000000"/>
                <w:szCs w:val="21"/>
                <w:lang w:val="en-US" w:eastAsia="zh-CN"/>
              </w:rPr>
              <w:t>中文</w:t>
            </w:r>
          </w:p>
        </w:tc>
      </w:tr>
      <w:tr w14:paraId="75D1D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exact"/>
          <w:jc w:val="center"/>
        </w:trPr>
        <w:tc>
          <w:tcPr>
            <w:tcW w:w="1589" w:type="dxa"/>
            <w:gridSpan w:val="3"/>
            <w:noWrap w:val="0"/>
            <w:vAlign w:val="center"/>
          </w:tcPr>
          <w:p w14:paraId="35A4EC47">
            <w:pPr>
              <w:spacing w:line="320" w:lineRule="exact"/>
              <w:jc w:val="center"/>
              <w:rPr>
                <w:rFonts w:ascii="华文中宋" w:hAnsi="华文中宋" w:eastAsia="华文中宋" w:cs="Times New Roman"/>
                <w:color w:val="000000"/>
                <w:sz w:val="28"/>
                <w:szCs w:val="20"/>
              </w:rPr>
            </w:pPr>
            <w:r>
              <w:rPr>
                <w:rFonts w:hint="eastAsia" w:ascii="华文中宋" w:hAnsi="华文中宋" w:eastAsia="华文中宋" w:cs="Times New Roman"/>
                <w:color w:val="000000"/>
                <w:sz w:val="28"/>
                <w:szCs w:val="20"/>
              </w:rPr>
              <w:t>作者</w:t>
            </w:r>
          </w:p>
          <w:p w14:paraId="6609863B">
            <w:pPr>
              <w:spacing w:line="320" w:lineRule="exact"/>
              <w:jc w:val="center"/>
              <w:rPr>
                <w:rFonts w:hint="eastAsia" w:ascii="仿宋_GB2312" w:hAnsi="华文仿宋" w:eastAsia="仿宋_GB2312" w:cs="Times New Roman"/>
                <w:b/>
                <w:color w:val="000000"/>
                <w:sz w:val="28"/>
                <w:szCs w:val="28"/>
              </w:rPr>
            </w:pPr>
            <w:r>
              <w:rPr>
                <w:rFonts w:hint="eastAsia" w:ascii="华文中宋" w:hAnsi="华文中宋" w:eastAsia="华文中宋" w:cs="Times New Roman"/>
                <w:color w:val="000000"/>
                <w:sz w:val="24"/>
                <w:szCs w:val="24"/>
              </w:rPr>
              <w:t>（主创人员）</w:t>
            </w:r>
          </w:p>
        </w:tc>
        <w:tc>
          <w:tcPr>
            <w:tcW w:w="3684" w:type="dxa"/>
            <w:gridSpan w:val="4"/>
            <w:noWrap w:val="0"/>
            <w:vAlign w:val="center"/>
          </w:tcPr>
          <w:p w14:paraId="52CC2FC6">
            <w:pPr>
              <w:spacing w:line="240" w:lineRule="exact"/>
              <w:jc w:val="left"/>
              <w:rPr>
                <w:rFonts w:hint="default" w:ascii="仿宋" w:hAnsi="仿宋" w:eastAsia="仿宋" w:cs="Times New Roman"/>
                <w:color w:val="000000"/>
                <w:szCs w:val="21"/>
                <w:lang w:val="en-US" w:eastAsia="zh-CN"/>
              </w:rPr>
            </w:pPr>
            <w:r>
              <w:rPr>
                <w:rFonts w:hint="eastAsia" w:ascii="仿宋" w:hAnsi="仿宋" w:eastAsia="仿宋" w:cs="Times New Roman"/>
                <w:color w:val="000000"/>
                <w:szCs w:val="21"/>
                <w:lang w:val="en-US" w:eastAsia="zh-CN"/>
              </w:rPr>
              <w:t>王梓蓉、</w:t>
            </w:r>
            <w:r>
              <w:rPr>
                <w:rFonts w:hint="eastAsia" w:ascii="仿宋" w:hAnsi="仿宋" w:eastAsia="仿宋" w:cs="仿宋"/>
                <w:bCs w:val="0"/>
                <w:color w:val="000000"/>
                <w:spacing w:val="-6"/>
                <w:sz w:val="21"/>
                <w:szCs w:val="15"/>
              </w:rPr>
              <w:t>郭懿</w:t>
            </w:r>
            <w:r>
              <w:rPr>
                <w:rFonts w:hint="eastAsia" w:ascii="仿宋" w:hAnsi="仿宋" w:eastAsia="仿宋" w:cs="仿宋"/>
                <w:bCs w:val="0"/>
                <w:color w:val="000000"/>
                <w:spacing w:val="-6"/>
                <w:sz w:val="21"/>
                <w:szCs w:val="15"/>
                <w:lang w:val="en-US" w:eastAsia="zh-CN"/>
              </w:rPr>
              <w:t>元</w:t>
            </w:r>
            <w:r>
              <w:rPr>
                <w:rFonts w:hint="eastAsia" w:ascii="仿宋" w:hAnsi="仿宋" w:eastAsia="仿宋" w:cs="仿宋"/>
                <w:bCs w:val="0"/>
                <w:color w:val="000000"/>
                <w:spacing w:val="-6"/>
                <w:sz w:val="21"/>
                <w:szCs w:val="15"/>
                <w:lang w:eastAsia="zh-CN"/>
              </w:rPr>
              <w:t>、</w:t>
            </w:r>
            <w:r>
              <w:rPr>
                <w:rFonts w:hint="eastAsia" w:ascii="仿宋" w:hAnsi="仿宋" w:eastAsia="仿宋" w:cs="仿宋"/>
                <w:bCs w:val="0"/>
                <w:color w:val="000000"/>
                <w:spacing w:val="-6"/>
                <w:sz w:val="21"/>
                <w:szCs w:val="15"/>
                <w:lang w:val="en-US" w:eastAsia="zh-CN"/>
              </w:rPr>
              <w:t>杨华、武璇</w:t>
            </w:r>
          </w:p>
        </w:tc>
        <w:tc>
          <w:tcPr>
            <w:tcW w:w="1843" w:type="dxa"/>
            <w:gridSpan w:val="2"/>
            <w:noWrap w:val="0"/>
            <w:vAlign w:val="center"/>
          </w:tcPr>
          <w:p w14:paraId="02992DB9">
            <w:pPr>
              <w:spacing w:line="320" w:lineRule="exact"/>
              <w:jc w:val="center"/>
              <w:rPr>
                <w:rFonts w:hint="eastAsia" w:ascii="华文中宋" w:hAnsi="华文中宋" w:eastAsia="华文中宋" w:cs="Times New Roman"/>
                <w:color w:val="000000"/>
                <w:sz w:val="28"/>
                <w:szCs w:val="20"/>
              </w:rPr>
            </w:pPr>
            <w:r>
              <w:rPr>
                <w:rFonts w:hint="eastAsia" w:ascii="华文中宋" w:hAnsi="华文中宋" w:eastAsia="华文中宋" w:cs="Times New Roman"/>
                <w:color w:val="000000"/>
                <w:sz w:val="28"/>
                <w:szCs w:val="20"/>
              </w:rPr>
              <w:t>编辑</w:t>
            </w:r>
          </w:p>
        </w:tc>
        <w:tc>
          <w:tcPr>
            <w:tcW w:w="2081" w:type="dxa"/>
            <w:gridSpan w:val="2"/>
            <w:noWrap w:val="0"/>
            <w:vAlign w:val="center"/>
          </w:tcPr>
          <w:p w14:paraId="4DEDDA55">
            <w:pPr>
              <w:spacing w:line="240" w:lineRule="exact"/>
              <w:jc w:val="left"/>
              <w:rPr>
                <w:rFonts w:hint="eastAsia" w:ascii="仿宋" w:hAnsi="仿宋" w:eastAsia="仿宋" w:cs="Times New Roman"/>
                <w:color w:val="000000"/>
                <w:szCs w:val="21"/>
                <w:lang w:eastAsia="zh-CN"/>
              </w:rPr>
            </w:pPr>
            <w:r>
              <w:rPr>
                <w:rFonts w:hint="eastAsia" w:ascii="仿宋" w:hAnsi="仿宋" w:eastAsia="仿宋" w:cs="Times New Roman"/>
                <w:color w:val="000000"/>
                <w:szCs w:val="21"/>
                <w:lang w:val="en-US" w:eastAsia="zh-CN"/>
              </w:rPr>
              <w:t>柳亚敏</w:t>
            </w:r>
          </w:p>
        </w:tc>
      </w:tr>
      <w:tr w14:paraId="5B95A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589" w:type="dxa"/>
            <w:gridSpan w:val="3"/>
            <w:noWrap w:val="0"/>
            <w:vAlign w:val="center"/>
          </w:tcPr>
          <w:p w14:paraId="16812C3B">
            <w:pPr>
              <w:spacing w:line="320" w:lineRule="exact"/>
              <w:jc w:val="center"/>
              <w:rPr>
                <w:rFonts w:hint="eastAsia" w:ascii="华文中宋" w:hAnsi="华文中宋" w:eastAsia="华文中宋" w:cs="Times New Roman"/>
                <w:color w:val="000000"/>
                <w:sz w:val="28"/>
                <w:szCs w:val="20"/>
              </w:rPr>
            </w:pPr>
            <w:r>
              <w:rPr>
                <w:rFonts w:hint="eastAsia" w:ascii="华文中宋" w:hAnsi="华文中宋" w:eastAsia="华文中宋" w:cs="Times New Roman"/>
                <w:color w:val="000000"/>
                <w:sz w:val="28"/>
                <w:szCs w:val="20"/>
              </w:rPr>
              <w:t>原创单位</w:t>
            </w:r>
          </w:p>
        </w:tc>
        <w:tc>
          <w:tcPr>
            <w:tcW w:w="3684" w:type="dxa"/>
            <w:gridSpan w:val="4"/>
            <w:noWrap w:val="0"/>
            <w:vAlign w:val="center"/>
          </w:tcPr>
          <w:p w14:paraId="03A6CECA">
            <w:pPr>
              <w:spacing w:line="240" w:lineRule="exact"/>
              <w:jc w:val="left"/>
              <w:rPr>
                <w:rFonts w:hint="default" w:ascii="仿宋" w:hAnsi="仿宋" w:eastAsia="仿宋" w:cs="Times New Roman"/>
                <w:color w:val="000000"/>
                <w:szCs w:val="21"/>
                <w:lang w:val="en-US" w:eastAsia="zh-CN"/>
              </w:rPr>
            </w:pPr>
            <w:r>
              <w:rPr>
                <w:rFonts w:hint="eastAsia" w:ascii="仿宋" w:hAnsi="仿宋" w:eastAsia="仿宋" w:cs="仿宋"/>
                <w:color w:val="000000"/>
                <w:spacing w:val="-6"/>
                <w:szCs w:val="15"/>
                <w:lang w:val="en-US" w:eastAsia="zh-CN"/>
              </w:rPr>
              <w:t>中国妇女杂志社</w:t>
            </w:r>
          </w:p>
        </w:tc>
        <w:tc>
          <w:tcPr>
            <w:tcW w:w="1843" w:type="dxa"/>
            <w:gridSpan w:val="2"/>
            <w:noWrap w:val="0"/>
            <w:vAlign w:val="center"/>
          </w:tcPr>
          <w:p w14:paraId="2A8B992F">
            <w:pPr>
              <w:spacing w:line="320" w:lineRule="exact"/>
              <w:jc w:val="center"/>
              <w:rPr>
                <w:rFonts w:ascii="华文中宋" w:hAnsi="华文中宋" w:eastAsia="华文中宋" w:cs="Times New Roman"/>
                <w:color w:val="000000"/>
                <w:sz w:val="22"/>
                <w:szCs w:val="20"/>
              </w:rPr>
            </w:pPr>
            <w:r>
              <w:rPr>
                <w:rFonts w:hint="eastAsia" w:ascii="华文中宋" w:hAnsi="华文中宋" w:eastAsia="华文中宋" w:cs="Times New Roman"/>
                <w:color w:val="000000"/>
                <w:sz w:val="22"/>
                <w:szCs w:val="20"/>
              </w:rPr>
              <w:t>发布端/账号/</w:t>
            </w:r>
          </w:p>
          <w:p w14:paraId="0F0A52F1">
            <w:pPr>
              <w:spacing w:line="320" w:lineRule="exact"/>
              <w:jc w:val="center"/>
              <w:rPr>
                <w:rFonts w:hint="eastAsia" w:ascii="华文中宋" w:hAnsi="华文中宋" w:eastAsia="华文中宋" w:cs="Times New Roman"/>
                <w:color w:val="000000"/>
                <w:sz w:val="22"/>
                <w:szCs w:val="20"/>
              </w:rPr>
            </w:pPr>
            <w:r>
              <w:rPr>
                <w:rFonts w:hint="eastAsia" w:ascii="华文中宋" w:hAnsi="华文中宋" w:eastAsia="华文中宋" w:cs="Times New Roman"/>
                <w:color w:val="000000"/>
                <w:sz w:val="22"/>
                <w:szCs w:val="20"/>
              </w:rPr>
              <w:t>媒体名称</w:t>
            </w:r>
          </w:p>
        </w:tc>
        <w:tc>
          <w:tcPr>
            <w:tcW w:w="2081" w:type="dxa"/>
            <w:gridSpan w:val="2"/>
            <w:noWrap w:val="0"/>
            <w:vAlign w:val="center"/>
          </w:tcPr>
          <w:p w14:paraId="2D41DBB2">
            <w:pPr>
              <w:spacing w:line="240" w:lineRule="exact"/>
              <w:jc w:val="left"/>
              <w:rPr>
                <w:rFonts w:hint="default" w:ascii="仿宋" w:hAnsi="仿宋" w:eastAsia="仿宋" w:cs="Times New Roman"/>
                <w:color w:val="000000"/>
                <w:szCs w:val="21"/>
                <w:lang w:val="en-US" w:eastAsia="zh-CN"/>
              </w:rPr>
            </w:pPr>
            <w:r>
              <w:rPr>
                <w:rFonts w:hint="eastAsia" w:ascii="仿宋" w:hAnsi="仿宋" w:eastAsia="仿宋" w:cs="Times New Roman"/>
                <w:color w:val="000000"/>
                <w:szCs w:val="21"/>
                <w:lang w:val="en-US" w:eastAsia="zh-CN"/>
              </w:rPr>
              <w:t>中国妇女、中国网</w:t>
            </w:r>
          </w:p>
        </w:tc>
      </w:tr>
      <w:tr w14:paraId="6C0D6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589" w:type="dxa"/>
            <w:gridSpan w:val="3"/>
            <w:noWrap w:val="0"/>
            <w:vAlign w:val="center"/>
          </w:tcPr>
          <w:p w14:paraId="37814D55">
            <w:pPr>
              <w:spacing w:line="320" w:lineRule="exact"/>
              <w:jc w:val="center"/>
              <w:rPr>
                <w:rFonts w:hint="eastAsia" w:ascii="华文中宋" w:hAnsi="华文中宋" w:eastAsia="华文中宋" w:cs="Times New Roman"/>
                <w:color w:val="000000"/>
                <w:sz w:val="28"/>
                <w:szCs w:val="20"/>
              </w:rPr>
            </w:pPr>
            <w:r>
              <w:rPr>
                <w:rFonts w:hint="eastAsia" w:ascii="华文中宋" w:hAnsi="华文中宋" w:eastAsia="华文中宋" w:cs="Times New Roman"/>
                <w:color w:val="000000"/>
                <w:sz w:val="28"/>
                <w:szCs w:val="20"/>
              </w:rPr>
              <w:t>刊播</w:t>
            </w:r>
          </w:p>
          <w:p w14:paraId="1C51BAF9">
            <w:pPr>
              <w:spacing w:line="320" w:lineRule="exact"/>
              <w:jc w:val="center"/>
              <w:rPr>
                <w:rFonts w:hint="eastAsia" w:ascii="华文中宋" w:hAnsi="华文中宋" w:eastAsia="华文中宋" w:cs="Times New Roman"/>
                <w:color w:val="000000"/>
                <w:sz w:val="28"/>
                <w:szCs w:val="20"/>
              </w:rPr>
            </w:pPr>
            <w:r>
              <w:rPr>
                <w:rFonts w:hint="eastAsia" w:ascii="华文中宋" w:hAnsi="华文中宋" w:eastAsia="华文中宋" w:cs="Times New Roman"/>
                <w:color w:val="000000"/>
                <w:sz w:val="28"/>
                <w:szCs w:val="20"/>
              </w:rPr>
              <w:t>频率频道</w:t>
            </w:r>
          </w:p>
        </w:tc>
        <w:tc>
          <w:tcPr>
            <w:tcW w:w="3684" w:type="dxa"/>
            <w:gridSpan w:val="4"/>
            <w:noWrap w:val="0"/>
            <w:vAlign w:val="center"/>
          </w:tcPr>
          <w:p w14:paraId="46E4825E">
            <w:pPr>
              <w:spacing w:line="240" w:lineRule="exact"/>
              <w:jc w:val="left"/>
              <w:rPr>
                <w:rFonts w:ascii="华文中宋" w:hAnsi="华文中宋" w:eastAsia="华文中宋" w:cs="Times New Roman"/>
                <w:color w:val="000000"/>
                <w:sz w:val="24"/>
                <w:szCs w:val="24"/>
              </w:rPr>
            </w:pPr>
          </w:p>
        </w:tc>
        <w:tc>
          <w:tcPr>
            <w:tcW w:w="1843" w:type="dxa"/>
            <w:gridSpan w:val="2"/>
            <w:noWrap w:val="0"/>
            <w:vAlign w:val="center"/>
          </w:tcPr>
          <w:p w14:paraId="30E76672">
            <w:pPr>
              <w:spacing w:line="320" w:lineRule="exact"/>
              <w:jc w:val="center"/>
              <w:rPr>
                <w:rFonts w:hint="eastAsia" w:ascii="华文中宋" w:hAnsi="华文中宋" w:eastAsia="华文中宋" w:cs="Times New Roman"/>
                <w:color w:val="000000"/>
                <w:sz w:val="28"/>
                <w:szCs w:val="20"/>
              </w:rPr>
            </w:pPr>
            <w:r>
              <w:rPr>
                <w:rFonts w:hint="eastAsia" w:ascii="华文中宋" w:hAnsi="华文中宋" w:eastAsia="华文中宋" w:cs="Times New Roman"/>
                <w:color w:val="000000"/>
                <w:sz w:val="28"/>
                <w:szCs w:val="20"/>
              </w:rPr>
              <w:t>刊播日期</w:t>
            </w:r>
          </w:p>
        </w:tc>
        <w:tc>
          <w:tcPr>
            <w:tcW w:w="2081" w:type="dxa"/>
            <w:gridSpan w:val="2"/>
            <w:noWrap w:val="0"/>
            <w:vAlign w:val="center"/>
          </w:tcPr>
          <w:p w14:paraId="7AB95B03">
            <w:pPr>
              <w:spacing w:line="260" w:lineRule="exact"/>
              <w:jc w:val="left"/>
              <w:rPr>
                <w:rFonts w:ascii="仿宋" w:hAnsi="仿宋" w:eastAsia="仿宋" w:cs="Times New Roman"/>
                <w:color w:val="000000"/>
                <w:szCs w:val="21"/>
              </w:rPr>
            </w:pPr>
            <w:r>
              <w:rPr>
                <w:rFonts w:hint="eastAsia" w:ascii="仿宋" w:hAnsi="仿宋" w:eastAsia="仿宋"/>
                <w:szCs w:val="21"/>
                <w:lang w:val="en-US" w:eastAsia="zh-CN"/>
              </w:rPr>
              <w:t>2025年10月12-16日</w:t>
            </w:r>
          </w:p>
        </w:tc>
      </w:tr>
      <w:tr w14:paraId="5407F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7" w:hRule="exact"/>
          <w:jc w:val="center"/>
        </w:trPr>
        <w:tc>
          <w:tcPr>
            <w:tcW w:w="1589" w:type="dxa"/>
            <w:gridSpan w:val="3"/>
            <w:noWrap w:val="0"/>
            <w:vAlign w:val="center"/>
          </w:tcPr>
          <w:p w14:paraId="2DD8F140">
            <w:pPr>
              <w:spacing w:line="320" w:lineRule="exact"/>
              <w:jc w:val="center"/>
              <w:rPr>
                <w:rFonts w:hint="eastAsia" w:ascii="华文中宋" w:hAnsi="华文中宋" w:eastAsia="华文中宋" w:cs="华文中宋"/>
                <w:bCs/>
                <w:color w:val="000000"/>
                <w:sz w:val="28"/>
                <w:szCs w:val="28"/>
              </w:rPr>
            </w:pPr>
            <w:r>
              <w:rPr>
                <w:rFonts w:hint="eastAsia" w:ascii="华文中宋" w:hAnsi="华文中宋" w:eastAsia="华文中宋" w:cs="华文中宋"/>
                <w:bCs/>
                <w:color w:val="000000"/>
                <w:sz w:val="28"/>
                <w:szCs w:val="28"/>
              </w:rPr>
              <w:t>新媒体</w:t>
            </w:r>
          </w:p>
          <w:p w14:paraId="4217460A">
            <w:pPr>
              <w:spacing w:line="320" w:lineRule="exact"/>
              <w:jc w:val="center"/>
              <w:rPr>
                <w:rFonts w:hint="eastAsia" w:ascii="仿宋_GB2312" w:hAnsi="华文仿宋" w:eastAsia="华文中宋" w:cs="Times New Roman"/>
                <w:b/>
                <w:color w:val="000000"/>
                <w:sz w:val="28"/>
                <w:szCs w:val="28"/>
                <w:lang w:eastAsia="zh-CN"/>
              </w:rPr>
            </w:pPr>
            <w:r>
              <w:rPr>
                <w:rFonts w:hint="eastAsia" w:ascii="华文中宋" w:hAnsi="华文中宋" w:eastAsia="华文中宋" w:cs="华文中宋"/>
                <w:bCs/>
                <w:color w:val="000000"/>
                <w:sz w:val="28"/>
                <w:szCs w:val="28"/>
              </w:rPr>
              <w:t>作品</w:t>
            </w:r>
            <w:r>
              <w:rPr>
                <w:rFonts w:hint="eastAsia" w:ascii="华文中宋" w:hAnsi="华文中宋" w:eastAsia="华文中宋" w:cs="华文中宋"/>
                <w:bCs/>
                <w:color w:val="000000"/>
                <w:sz w:val="28"/>
                <w:szCs w:val="28"/>
                <w:lang w:val="en-US" w:eastAsia="zh-CN"/>
              </w:rPr>
              <w:t>链接</w:t>
            </w:r>
          </w:p>
        </w:tc>
        <w:tc>
          <w:tcPr>
            <w:tcW w:w="3684" w:type="dxa"/>
            <w:gridSpan w:val="4"/>
            <w:noWrap w:val="0"/>
            <w:vAlign w:val="center"/>
          </w:tcPr>
          <w:p w14:paraId="67C7DE80">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_GB2312" w:hAnsi="华文仿宋" w:eastAsia="仿宋" w:cs="Times New Roman"/>
                <w:color w:val="000000"/>
                <w:sz w:val="21"/>
                <w:szCs w:val="21"/>
              </w:rPr>
            </w:pPr>
            <w:r>
              <w:rPr>
                <w:rFonts w:hint="eastAsia" w:ascii="仿宋" w:hAnsi="仿宋" w:eastAsia="仿宋"/>
                <w:sz w:val="21"/>
                <w:szCs w:val="21"/>
              </w:rPr>
              <w:t>https://mp.weixin.qq.com/s/U2XDCAbykzM6LGaF-y7t_w</w:t>
            </w:r>
            <w:r>
              <w:rPr>
                <w:rFonts w:hint="eastAsia" w:ascii="仿宋" w:hAnsi="仿宋" w:eastAsia="仿宋"/>
                <w:sz w:val="21"/>
                <w:szCs w:val="21"/>
                <w:lang w:eastAsia="zh-CN"/>
              </w:rPr>
              <w:t>；https://mp.weixin.qq.com/s/JaLKAVbYrARMbsEr_ArkJg；https://mp.weixin.qq.com/s/FZgh5Hj-22mvWKK_Cmw6Jw；https://mp.weixin.qq.com/s/WcM4FCKKkT7pXnweotPIiA</w:t>
            </w:r>
          </w:p>
        </w:tc>
        <w:tc>
          <w:tcPr>
            <w:tcW w:w="1843" w:type="dxa"/>
            <w:gridSpan w:val="2"/>
            <w:noWrap w:val="0"/>
            <w:vAlign w:val="center"/>
          </w:tcPr>
          <w:p w14:paraId="3B699E6D">
            <w:pPr>
              <w:spacing w:line="320" w:lineRule="exact"/>
              <w:jc w:val="center"/>
              <w:rPr>
                <w:rFonts w:hint="eastAsia" w:ascii="华文中宋" w:hAnsi="华文中宋" w:eastAsia="华文中宋" w:cs="Times New Roman"/>
                <w:color w:val="000000"/>
                <w:sz w:val="28"/>
                <w:szCs w:val="20"/>
              </w:rPr>
            </w:pPr>
            <w:r>
              <w:rPr>
                <w:rFonts w:hint="eastAsia" w:ascii="华文中宋" w:hAnsi="华文中宋" w:eastAsia="华文中宋" w:cs="Times New Roman"/>
                <w:color w:val="000000"/>
                <w:sz w:val="28"/>
                <w:szCs w:val="20"/>
              </w:rPr>
              <w:t>是否为</w:t>
            </w:r>
          </w:p>
          <w:p w14:paraId="3280D233">
            <w:pPr>
              <w:spacing w:line="320" w:lineRule="exact"/>
              <w:jc w:val="center"/>
              <w:rPr>
                <w:rFonts w:ascii="仿宋_GB2312" w:hAnsi="华文仿宋" w:eastAsia="仿宋_GB2312" w:cs="Times New Roman"/>
                <w:color w:val="000000"/>
                <w:sz w:val="28"/>
                <w:szCs w:val="28"/>
              </w:rPr>
            </w:pPr>
            <w:r>
              <w:rPr>
                <w:rFonts w:hint="eastAsia" w:ascii="华文中宋" w:hAnsi="华文中宋" w:eastAsia="华文中宋" w:cs="Times New Roman"/>
                <w:color w:val="000000"/>
                <w:sz w:val="28"/>
                <w:szCs w:val="20"/>
              </w:rPr>
              <w:t>“三好作品”</w:t>
            </w:r>
          </w:p>
        </w:tc>
        <w:tc>
          <w:tcPr>
            <w:tcW w:w="2081" w:type="dxa"/>
            <w:gridSpan w:val="2"/>
            <w:noWrap w:val="0"/>
            <w:vAlign w:val="center"/>
          </w:tcPr>
          <w:p w14:paraId="23CEA70B">
            <w:pPr>
              <w:spacing w:line="240" w:lineRule="exact"/>
              <w:jc w:val="left"/>
              <w:rPr>
                <w:rFonts w:hint="eastAsia" w:ascii="仿宋_GB2312" w:hAnsi="华文仿宋" w:eastAsia="仿宋_GB2312" w:cs="Times New Roman"/>
                <w:color w:val="000000"/>
                <w:sz w:val="28"/>
                <w:szCs w:val="28"/>
                <w:lang w:val="en-US" w:eastAsia="zh-CN"/>
              </w:rPr>
            </w:pPr>
            <w:r>
              <w:rPr>
                <w:rFonts w:hint="eastAsia" w:ascii="仿宋" w:hAnsi="仿宋" w:eastAsia="仿宋" w:cs="Times New Roman"/>
                <w:color w:val="000000"/>
                <w:szCs w:val="21"/>
                <w:lang w:val="en-US" w:eastAsia="zh-CN"/>
              </w:rPr>
              <w:t>否</w:t>
            </w:r>
          </w:p>
        </w:tc>
      </w:tr>
      <w:tr w14:paraId="6740F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4" w:hRule="exact"/>
          <w:jc w:val="center"/>
        </w:trPr>
        <w:tc>
          <w:tcPr>
            <w:tcW w:w="848" w:type="dxa"/>
            <w:noWrap w:val="0"/>
            <w:vAlign w:val="center"/>
          </w:tcPr>
          <w:p w14:paraId="48C5FFF2">
            <w:pPr>
              <w:spacing w:line="32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w:t>
            </w:r>
          </w:p>
          <w:p w14:paraId="4C547249">
            <w:pPr>
              <w:spacing w:line="32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品</w:t>
            </w:r>
          </w:p>
          <w:p w14:paraId="5F2F85D3">
            <w:pPr>
              <w:spacing w:line="32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简</w:t>
            </w:r>
          </w:p>
          <w:p w14:paraId="59473DAC">
            <w:pPr>
              <w:spacing w:line="320" w:lineRule="exact"/>
              <w:jc w:val="center"/>
              <w:rPr>
                <w:rFonts w:hint="eastAsia" w:ascii="华文中宋" w:hAnsi="华文中宋" w:eastAsia="华文中宋" w:cs="Times New Roman"/>
                <w:color w:val="000000"/>
                <w:sz w:val="24"/>
                <w:szCs w:val="24"/>
              </w:rPr>
            </w:pPr>
            <w:r>
              <w:rPr>
                <w:rFonts w:hint="eastAsia" w:ascii="华文中宋" w:hAnsi="华文中宋" w:eastAsia="华文中宋" w:cs="Times New Roman"/>
                <w:color w:val="000000"/>
                <w:sz w:val="28"/>
              </w:rPr>
              <w:t>介</w:t>
            </w:r>
          </w:p>
        </w:tc>
        <w:tc>
          <w:tcPr>
            <w:tcW w:w="8349" w:type="dxa"/>
            <w:gridSpan w:val="10"/>
            <w:noWrap w:val="0"/>
            <w:vAlign w:val="center"/>
          </w:tcPr>
          <w:p w14:paraId="748C25F1">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default" w:ascii="仿宋" w:hAnsi="仿宋" w:eastAsia="仿宋" w:cs="仿宋"/>
                <w:sz w:val="21"/>
                <w:szCs w:val="21"/>
                <w:lang w:val="en-US" w:eastAsia="zh-CN"/>
              </w:rPr>
            </w:pPr>
            <w:r>
              <w:rPr>
                <w:rFonts w:hint="eastAsia" w:ascii="仿宋" w:hAnsi="仿宋" w:eastAsia="仿宋" w:cs="仿宋"/>
                <w:color w:val="000000"/>
                <w:sz w:val="21"/>
                <w:szCs w:val="21"/>
                <w:lang w:val="en-US" w:eastAsia="zh-CN"/>
              </w:rPr>
              <w:t>2025年10月，全球妇女峰会在北京举办。本次访谈紧扣这一重大主场外交事件，以“从北京再出发”为主线，记者在会场内外与4位重量级国际嘉宾（联合国第四次世妇会秘书长蒙盖拉、联合国消歧委员会主席海达、联合国教科文组织前总干事博科娃、法国爱和组织主席贝尔纳博）进行面对面深度专访，将峰会共识转化为具有可操作性的“落地路线图”，是一次从“会场发声”到“日常转译”的深度新闻实践。系列访谈在国际语境下生动诠释了中国在全球妇女事业中的大国担当，有效传递了中国在妇女减贫、教育、数字赋能等领域的成功经验。访谈通过外方嘉宾视角积极回应“中国主张”，在中国网等媒体大量转载转发后，对外展现了可信、可爱、可敬的中国形象，是一次对外传播的有益探索。</w:t>
            </w:r>
          </w:p>
        </w:tc>
      </w:tr>
      <w:tr w14:paraId="470BFF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81" w:hRule="exact"/>
          <w:jc w:val="center"/>
        </w:trPr>
        <w:tc>
          <w:tcPr>
            <w:tcW w:w="848" w:type="dxa"/>
            <w:vMerge w:val="restart"/>
            <w:noWrap w:val="0"/>
            <w:vAlign w:val="center"/>
          </w:tcPr>
          <w:p w14:paraId="2B946E44">
            <w:pPr>
              <w:spacing w:line="380" w:lineRule="exact"/>
              <w:jc w:val="center"/>
              <w:rPr>
                <w:rFonts w:hint="eastAsia" w:ascii="华文中宋" w:hAnsi="华文中宋" w:eastAsia="华文中宋" w:cs="Times New Roman"/>
                <w:sz w:val="28"/>
                <w:szCs w:val="24"/>
              </w:rPr>
            </w:pPr>
            <w:r>
              <w:rPr>
                <w:rFonts w:hint="eastAsia" w:ascii="华文中宋" w:hAnsi="华文中宋" w:eastAsia="华文中宋" w:cs="Times New Roman"/>
                <w:sz w:val="28"/>
                <w:szCs w:val="24"/>
              </w:rPr>
              <w:t>传</w:t>
            </w:r>
          </w:p>
          <w:p w14:paraId="787E6BE0">
            <w:pPr>
              <w:spacing w:line="380" w:lineRule="exact"/>
              <w:jc w:val="center"/>
              <w:rPr>
                <w:rFonts w:hint="eastAsia" w:ascii="华文中宋" w:hAnsi="华文中宋" w:eastAsia="华文中宋" w:cs="Times New Roman"/>
                <w:sz w:val="28"/>
                <w:szCs w:val="24"/>
              </w:rPr>
            </w:pPr>
            <w:r>
              <w:rPr>
                <w:rFonts w:hint="eastAsia" w:ascii="华文中宋" w:hAnsi="华文中宋" w:eastAsia="华文中宋" w:cs="Times New Roman"/>
                <w:sz w:val="28"/>
                <w:szCs w:val="24"/>
              </w:rPr>
              <w:t>播</w:t>
            </w:r>
          </w:p>
          <w:p w14:paraId="504DF3B0">
            <w:pPr>
              <w:spacing w:line="380" w:lineRule="exact"/>
              <w:jc w:val="center"/>
              <w:rPr>
                <w:rFonts w:hint="eastAsia" w:ascii="华文中宋" w:hAnsi="华文中宋" w:eastAsia="华文中宋" w:cs="Times New Roman"/>
                <w:sz w:val="28"/>
                <w:szCs w:val="24"/>
              </w:rPr>
            </w:pPr>
            <w:r>
              <w:rPr>
                <w:rFonts w:hint="eastAsia" w:ascii="华文中宋" w:hAnsi="华文中宋" w:eastAsia="华文中宋" w:cs="Times New Roman"/>
                <w:sz w:val="28"/>
                <w:szCs w:val="24"/>
              </w:rPr>
              <w:t>数</w:t>
            </w:r>
          </w:p>
          <w:p w14:paraId="26FA91DF">
            <w:pPr>
              <w:spacing w:line="380" w:lineRule="exact"/>
              <w:jc w:val="center"/>
              <w:rPr>
                <w:rFonts w:hint="eastAsia" w:ascii="华文中宋" w:hAnsi="华文中宋" w:eastAsia="华文中宋" w:cs="Times New Roman"/>
                <w:sz w:val="28"/>
                <w:szCs w:val="24"/>
              </w:rPr>
            </w:pPr>
            <w:r>
              <w:rPr>
                <w:rFonts w:hint="eastAsia" w:ascii="华文中宋" w:hAnsi="华文中宋" w:eastAsia="华文中宋" w:cs="Times New Roman"/>
                <w:sz w:val="28"/>
                <w:szCs w:val="24"/>
              </w:rPr>
              <w:t>据</w:t>
            </w:r>
          </w:p>
        </w:tc>
        <w:tc>
          <w:tcPr>
            <w:tcW w:w="1483" w:type="dxa"/>
            <w:gridSpan w:val="3"/>
            <w:noWrap w:val="0"/>
            <w:vAlign w:val="center"/>
          </w:tcPr>
          <w:p w14:paraId="08312481">
            <w:pPr>
              <w:jc w:val="center"/>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14:paraId="55F97A01">
            <w:pPr>
              <w:jc w:val="center"/>
              <w:rPr>
                <w:rFonts w:hint="eastAsia"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6866" w:type="dxa"/>
            <w:gridSpan w:val="7"/>
            <w:noWrap w:val="0"/>
            <w:vAlign w:val="center"/>
          </w:tcPr>
          <w:p w14:paraId="040E39CD">
            <w:pPr>
              <w:spacing w:line="280" w:lineRule="exact"/>
              <w:rPr>
                <w:rFonts w:hint="eastAsia" w:ascii="仿宋" w:hAnsi="仿宋" w:eastAsia="仿宋"/>
                <w:color w:val="000000" w:themeColor="text1"/>
                <w:sz w:val="21"/>
                <w:szCs w:val="21"/>
                <w:u w:val="none"/>
                <w14:textFill>
                  <w14:solidFill>
                    <w14:schemeClr w14:val="tx1"/>
                  </w14:solidFill>
                </w14:textFill>
              </w:rPr>
            </w:pPr>
            <w:r>
              <w:rPr>
                <w:rFonts w:hint="eastAsia" w:ascii="仿宋" w:hAnsi="仿宋" w:eastAsia="仿宋"/>
                <w:color w:val="000000" w:themeColor="text1"/>
                <w:sz w:val="21"/>
                <w:szCs w:val="21"/>
                <w:u w:val="none"/>
                <w14:textFill>
                  <w14:solidFill>
                    <w14:schemeClr w14:val="tx1"/>
                  </w14:solidFill>
                </w14:textFill>
              </w:rPr>
              <w:fldChar w:fldCharType="begin"/>
            </w:r>
            <w:r>
              <w:rPr>
                <w:rFonts w:hint="eastAsia" w:ascii="仿宋" w:hAnsi="仿宋" w:eastAsia="仿宋"/>
                <w:color w:val="000000" w:themeColor="text1"/>
                <w:sz w:val="21"/>
                <w:szCs w:val="21"/>
                <w:u w:val="none"/>
                <w14:textFill>
                  <w14:solidFill>
                    <w14:schemeClr w14:val="tx1"/>
                  </w14:solidFill>
                </w14:textFill>
              </w:rPr>
              <w:instrText xml:space="preserve"> HYPERLINK "https://mp.weixin.qq.com/s/U2XDCAbykzM6LGaF-y7t_w" </w:instrText>
            </w:r>
            <w:r>
              <w:rPr>
                <w:rFonts w:hint="eastAsia" w:ascii="仿宋" w:hAnsi="仿宋" w:eastAsia="仿宋"/>
                <w:color w:val="000000" w:themeColor="text1"/>
                <w:sz w:val="21"/>
                <w:szCs w:val="21"/>
                <w:u w:val="none"/>
                <w14:textFill>
                  <w14:solidFill>
                    <w14:schemeClr w14:val="tx1"/>
                  </w14:solidFill>
                </w14:textFill>
              </w:rPr>
              <w:fldChar w:fldCharType="separate"/>
            </w:r>
            <w:r>
              <w:rPr>
                <w:rStyle w:val="13"/>
                <w:rFonts w:hint="eastAsia" w:ascii="仿宋" w:hAnsi="仿宋" w:eastAsia="仿宋"/>
                <w:color w:val="000000" w:themeColor="text1"/>
                <w:sz w:val="21"/>
                <w:szCs w:val="21"/>
                <w:u w:val="none"/>
                <w14:textFill>
                  <w14:solidFill>
                    <w14:schemeClr w14:val="tx1"/>
                  </w14:solidFill>
                </w14:textFill>
              </w:rPr>
              <w:t>https://mp.weixin.qq.com/s/U2XDCAbykzM6LGaF-y7t_w</w:t>
            </w:r>
            <w:r>
              <w:rPr>
                <w:rFonts w:hint="eastAsia" w:ascii="仿宋" w:hAnsi="仿宋" w:eastAsia="仿宋"/>
                <w:color w:val="000000" w:themeColor="text1"/>
                <w:sz w:val="21"/>
                <w:szCs w:val="21"/>
                <w:u w:val="none"/>
                <w14:textFill>
                  <w14:solidFill>
                    <w14:schemeClr w14:val="tx1"/>
                  </w14:solidFill>
                </w14:textFill>
              </w:rPr>
              <w:fldChar w:fldCharType="end"/>
            </w:r>
          </w:p>
          <w:p w14:paraId="1EBFD8C3">
            <w:pPr>
              <w:spacing w:line="280" w:lineRule="exact"/>
              <w:rPr>
                <w:rFonts w:hint="eastAsia" w:ascii="仿宋" w:hAnsi="仿宋" w:eastAsia="仿宋"/>
                <w:color w:val="000000" w:themeColor="text1"/>
                <w:sz w:val="21"/>
                <w:szCs w:val="21"/>
                <w:u w:val="none"/>
                <w:lang w:eastAsia="zh-CN"/>
                <w14:textFill>
                  <w14:solidFill>
                    <w14:schemeClr w14:val="tx1"/>
                  </w14:solidFill>
                </w14:textFill>
              </w:rPr>
            </w:pPr>
            <w:r>
              <w:rPr>
                <w:rFonts w:hint="eastAsia" w:ascii="仿宋" w:hAnsi="仿宋" w:eastAsia="仿宋"/>
                <w:color w:val="000000" w:themeColor="text1"/>
                <w:sz w:val="21"/>
                <w:szCs w:val="21"/>
                <w:u w:val="none"/>
                <w:lang w:eastAsia="zh-CN"/>
                <w14:textFill>
                  <w14:solidFill>
                    <w14:schemeClr w14:val="tx1"/>
                  </w14:solidFill>
                </w14:textFill>
              </w:rPr>
              <w:fldChar w:fldCharType="begin"/>
            </w:r>
            <w:r>
              <w:rPr>
                <w:rFonts w:hint="eastAsia" w:ascii="仿宋" w:hAnsi="仿宋" w:eastAsia="仿宋"/>
                <w:color w:val="000000" w:themeColor="text1"/>
                <w:sz w:val="21"/>
                <w:szCs w:val="21"/>
                <w:u w:val="none"/>
                <w:lang w:eastAsia="zh-CN"/>
                <w14:textFill>
                  <w14:solidFill>
                    <w14:schemeClr w14:val="tx1"/>
                  </w14:solidFill>
                </w14:textFill>
              </w:rPr>
              <w:instrText xml:space="preserve"> HYPERLINK "https://mp.weixin.qq.com/s/JaLKAVbYrARMbsEr_ArkJg" </w:instrText>
            </w:r>
            <w:r>
              <w:rPr>
                <w:rFonts w:hint="eastAsia" w:ascii="仿宋" w:hAnsi="仿宋" w:eastAsia="仿宋"/>
                <w:color w:val="000000" w:themeColor="text1"/>
                <w:sz w:val="21"/>
                <w:szCs w:val="21"/>
                <w:u w:val="none"/>
                <w:lang w:eastAsia="zh-CN"/>
                <w14:textFill>
                  <w14:solidFill>
                    <w14:schemeClr w14:val="tx1"/>
                  </w14:solidFill>
                </w14:textFill>
              </w:rPr>
              <w:fldChar w:fldCharType="separate"/>
            </w:r>
            <w:r>
              <w:rPr>
                <w:rStyle w:val="13"/>
                <w:rFonts w:hint="eastAsia" w:ascii="仿宋" w:hAnsi="仿宋" w:eastAsia="仿宋"/>
                <w:color w:val="000000" w:themeColor="text1"/>
                <w:sz w:val="21"/>
                <w:szCs w:val="21"/>
                <w:u w:val="none"/>
                <w:lang w:eastAsia="zh-CN"/>
                <w14:textFill>
                  <w14:solidFill>
                    <w14:schemeClr w14:val="tx1"/>
                  </w14:solidFill>
                </w14:textFill>
              </w:rPr>
              <w:t>https://mp.weixin.qq.com/s/JaLKAVbYrARMbsEr_ArkJg</w:t>
            </w:r>
            <w:r>
              <w:rPr>
                <w:rFonts w:hint="eastAsia" w:ascii="仿宋" w:hAnsi="仿宋" w:eastAsia="仿宋"/>
                <w:color w:val="000000" w:themeColor="text1"/>
                <w:sz w:val="21"/>
                <w:szCs w:val="21"/>
                <w:u w:val="none"/>
                <w:lang w:eastAsia="zh-CN"/>
                <w14:textFill>
                  <w14:solidFill>
                    <w14:schemeClr w14:val="tx1"/>
                  </w14:solidFill>
                </w14:textFill>
              </w:rPr>
              <w:fldChar w:fldCharType="end"/>
            </w:r>
          </w:p>
          <w:p w14:paraId="01CA90E6">
            <w:pPr>
              <w:spacing w:line="280" w:lineRule="exact"/>
              <w:rPr>
                <w:rFonts w:hint="eastAsia" w:ascii="仿宋" w:hAnsi="仿宋" w:eastAsia="仿宋"/>
                <w:color w:val="000000" w:themeColor="text1"/>
                <w:sz w:val="21"/>
                <w:szCs w:val="21"/>
                <w:u w:val="none"/>
                <w:lang w:eastAsia="zh-CN"/>
                <w14:textFill>
                  <w14:solidFill>
                    <w14:schemeClr w14:val="tx1"/>
                  </w14:solidFill>
                </w14:textFill>
              </w:rPr>
            </w:pPr>
            <w:r>
              <w:rPr>
                <w:rFonts w:hint="eastAsia" w:ascii="仿宋" w:hAnsi="仿宋" w:eastAsia="仿宋"/>
                <w:color w:val="000000" w:themeColor="text1"/>
                <w:sz w:val="21"/>
                <w:szCs w:val="21"/>
                <w:u w:val="none"/>
                <w:lang w:eastAsia="zh-CN"/>
                <w14:textFill>
                  <w14:solidFill>
                    <w14:schemeClr w14:val="tx1"/>
                  </w14:solidFill>
                </w14:textFill>
              </w:rPr>
              <w:fldChar w:fldCharType="begin"/>
            </w:r>
            <w:r>
              <w:rPr>
                <w:rFonts w:hint="eastAsia" w:ascii="仿宋" w:hAnsi="仿宋" w:eastAsia="仿宋"/>
                <w:color w:val="000000" w:themeColor="text1"/>
                <w:sz w:val="21"/>
                <w:szCs w:val="21"/>
                <w:u w:val="none"/>
                <w:lang w:eastAsia="zh-CN"/>
                <w14:textFill>
                  <w14:solidFill>
                    <w14:schemeClr w14:val="tx1"/>
                  </w14:solidFill>
                </w14:textFill>
              </w:rPr>
              <w:instrText xml:space="preserve"> HYPERLINK "https://mp.weixin.qq.com/s/FZgh5Hj-22mvWKK_Cmw6Jw" </w:instrText>
            </w:r>
            <w:r>
              <w:rPr>
                <w:rFonts w:hint="eastAsia" w:ascii="仿宋" w:hAnsi="仿宋" w:eastAsia="仿宋"/>
                <w:color w:val="000000" w:themeColor="text1"/>
                <w:sz w:val="21"/>
                <w:szCs w:val="21"/>
                <w:u w:val="none"/>
                <w:lang w:eastAsia="zh-CN"/>
                <w14:textFill>
                  <w14:solidFill>
                    <w14:schemeClr w14:val="tx1"/>
                  </w14:solidFill>
                </w14:textFill>
              </w:rPr>
              <w:fldChar w:fldCharType="separate"/>
            </w:r>
            <w:r>
              <w:rPr>
                <w:rStyle w:val="13"/>
                <w:rFonts w:hint="eastAsia" w:ascii="仿宋" w:hAnsi="仿宋" w:eastAsia="仿宋"/>
                <w:color w:val="000000" w:themeColor="text1"/>
                <w:sz w:val="21"/>
                <w:szCs w:val="21"/>
                <w:u w:val="none"/>
                <w:lang w:eastAsia="zh-CN"/>
                <w14:textFill>
                  <w14:solidFill>
                    <w14:schemeClr w14:val="tx1"/>
                  </w14:solidFill>
                </w14:textFill>
              </w:rPr>
              <w:t>https://mp.weixin.qq.com/s/FZgh5Hj-22mvWKK_Cmw6Jw</w:t>
            </w:r>
            <w:r>
              <w:rPr>
                <w:rFonts w:hint="eastAsia" w:ascii="仿宋" w:hAnsi="仿宋" w:eastAsia="仿宋"/>
                <w:color w:val="000000" w:themeColor="text1"/>
                <w:sz w:val="21"/>
                <w:szCs w:val="21"/>
                <w:u w:val="none"/>
                <w:lang w:eastAsia="zh-CN"/>
                <w14:textFill>
                  <w14:solidFill>
                    <w14:schemeClr w14:val="tx1"/>
                  </w14:solidFill>
                </w14:textFill>
              </w:rPr>
              <w:fldChar w:fldCharType="end"/>
            </w:r>
          </w:p>
          <w:p w14:paraId="03BF5D45">
            <w:pPr>
              <w:spacing w:line="280" w:lineRule="exact"/>
              <w:rPr>
                <w:rFonts w:ascii="仿宋" w:hAnsi="仿宋" w:eastAsia="仿宋" w:cs="Times New Roman"/>
                <w:color w:val="000000"/>
                <w:szCs w:val="21"/>
              </w:rPr>
            </w:pPr>
            <w:r>
              <w:rPr>
                <w:rFonts w:hint="eastAsia" w:ascii="仿宋" w:hAnsi="仿宋" w:eastAsia="仿宋"/>
                <w:color w:val="000000" w:themeColor="text1"/>
                <w:sz w:val="21"/>
                <w:szCs w:val="21"/>
                <w:u w:val="none"/>
                <w:lang w:eastAsia="zh-CN"/>
                <w14:textFill>
                  <w14:solidFill>
                    <w14:schemeClr w14:val="tx1"/>
                  </w14:solidFill>
                </w14:textFill>
              </w:rPr>
              <w:t>https://mp.weixin.qq.com/s/WcM4FCKKkT7pXnweotPIiA</w:t>
            </w:r>
          </w:p>
        </w:tc>
      </w:tr>
      <w:tr w14:paraId="1817B4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jc w:val="center"/>
        </w:trPr>
        <w:tc>
          <w:tcPr>
            <w:tcW w:w="848" w:type="dxa"/>
            <w:vMerge w:val="continue"/>
            <w:noWrap w:val="0"/>
            <w:vAlign w:val="center"/>
          </w:tcPr>
          <w:p w14:paraId="6B3BDE72">
            <w:pPr>
              <w:spacing w:line="320" w:lineRule="exact"/>
              <w:jc w:val="center"/>
              <w:rPr>
                <w:rFonts w:hint="eastAsia" w:ascii="华文中宋" w:hAnsi="华文中宋" w:eastAsia="华文中宋" w:cs="Times New Roman"/>
                <w:color w:val="000000"/>
                <w:sz w:val="28"/>
              </w:rPr>
            </w:pPr>
          </w:p>
        </w:tc>
        <w:tc>
          <w:tcPr>
            <w:tcW w:w="1483" w:type="dxa"/>
            <w:gridSpan w:val="3"/>
            <w:noWrap w:val="0"/>
            <w:vAlign w:val="center"/>
          </w:tcPr>
          <w:p w14:paraId="33F06015">
            <w:pPr>
              <w:spacing w:line="240" w:lineRule="exact"/>
              <w:jc w:val="center"/>
              <w:rPr>
                <w:rFonts w:hint="eastAsia" w:ascii="楷体" w:hAnsi="楷体" w:eastAsia="楷体" w:cs="楷体"/>
                <w:b/>
                <w:bCs/>
                <w:color w:val="000000"/>
                <w:szCs w:val="21"/>
              </w:rPr>
            </w:pPr>
            <w:r>
              <w:rPr>
                <w:rFonts w:hint="eastAsia" w:ascii="楷体" w:hAnsi="楷体" w:eastAsia="楷体" w:cs="楷体"/>
                <w:b/>
                <w:bCs/>
                <w:color w:val="000000"/>
                <w:szCs w:val="21"/>
              </w:rPr>
              <w:t>该平台</w:t>
            </w:r>
          </w:p>
          <w:p w14:paraId="02882038">
            <w:pPr>
              <w:spacing w:line="240" w:lineRule="exact"/>
              <w:jc w:val="center"/>
              <w:rPr>
                <w:rFonts w:ascii="仿宋" w:hAnsi="仿宋" w:eastAsia="楷体" w:cs="Times New Roman"/>
                <w:color w:val="000000"/>
                <w:szCs w:val="21"/>
              </w:rPr>
            </w:pPr>
            <w:r>
              <w:rPr>
                <w:rFonts w:hint="eastAsia" w:ascii="楷体" w:hAnsi="楷体" w:eastAsia="楷体" w:cs="楷体"/>
                <w:b/>
                <w:bCs/>
                <w:color w:val="000000"/>
                <w:szCs w:val="21"/>
              </w:rPr>
              <w:t>传播量</w:t>
            </w:r>
          </w:p>
        </w:tc>
        <w:tc>
          <w:tcPr>
            <w:tcW w:w="1181" w:type="dxa"/>
            <w:noWrap w:val="0"/>
            <w:vAlign w:val="center"/>
          </w:tcPr>
          <w:p w14:paraId="1F0DEC4E">
            <w:pPr>
              <w:spacing w:line="240" w:lineRule="exact"/>
              <w:rPr>
                <w:rFonts w:hint="default" w:ascii="仿宋" w:hAnsi="仿宋" w:eastAsia="仿宋" w:cs="Times New Roman"/>
                <w:color w:val="000000"/>
                <w:szCs w:val="21"/>
                <w:lang w:val="en-US" w:eastAsia="zh-CN"/>
              </w:rPr>
            </w:pPr>
            <w:r>
              <w:rPr>
                <w:rFonts w:hint="eastAsia" w:ascii="仿宋" w:hAnsi="仿宋" w:eastAsia="仿宋" w:cs="Times New Roman"/>
                <w:color w:val="000000"/>
                <w:szCs w:val="21"/>
                <w:lang w:val="en-US" w:eastAsia="zh-CN"/>
              </w:rPr>
              <w:t>2万</w:t>
            </w:r>
          </w:p>
        </w:tc>
        <w:tc>
          <w:tcPr>
            <w:tcW w:w="1005" w:type="dxa"/>
            <w:noWrap w:val="0"/>
            <w:vAlign w:val="center"/>
          </w:tcPr>
          <w:p w14:paraId="054C606A">
            <w:pPr>
              <w:spacing w:line="240" w:lineRule="exact"/>
              <w:jc w:val="center"/>
              <w:rPr>
                <w:rFonts w:hint="eastAsia" w:ascii="楷体" w:hAnsi="楷体" w:eastAsia="楷体" w:cs="楷体"/>
                <w:b/>
                <w:bCs/>
                <w:color w:val="000000"/>
                <w:szCs w:val="21"/>
              </w:rPr>
            </w:pPr>
            <w:r>
              <w:rPr>
                <w:rFonts w:hint="eastAsia" w:ascii="楷体" w:hAnsi="楷体" w:eastAsia="楷体" w:cs="楷体"/>
                <w:b/>
                <w:bCs/>
                <w:color w:val="000000"/>
                <w:szCs w:val="21"/>
              </w:rPr>
              <w:t>该平台</w:t>
            </w:r>
          </w:p>
          <w:p w14:paraId="78D605D6">
            <w:pPr>
              <w:spacing w:line="240" w:lineRule="exact"/>
              <w:jc w:val="center"/>
              <w:rPr>
                <w:rFonts w:ascii="仿宋" w:hAnsi="仿宋" w:eastAsia="仿宋" w:cs="Times New Roman"/>
                <w:color w:val="000000"/>
                <w:szCs w:val="21"/>
              </w:rPr>
            </w:pPr>
            <w:r>
              <w:rPr>
                <w:rFonts w:hint="eastAsia" w:ascii="楷体" w:hAnsi="楷体" w:eastAsia="楷体" w:cs="楷体"/>
                <w:b/>
                <w:bCs/>
                <w:color w:val="000000"/>
                <w:szCs w:val="21"/>
              </w:rPr>
              <w:t>互动量</w:t>
            </w:r>
          </w:p>
        </w:tc>
        <w:tc>
          <w:tcPr>
            <w:tcW w:w="2439" w:type="dxa"/>
            <w:gridSpan w:val="2"/>
            <w:noWrap w:val="0"/>
            <w:vAlign w:val="center"/>
          </w:tcPr>
          <w:p w14:paraId="0CBF1650">
            <w:pPr>
              <w:spacing w:line="240" w:lineRule="exact"/>
              <w:rPr>
                <w:rFonts w:hint="default" w:ascii="仿宋" w:hAnsi="仿宋" w:eastAsia="仿宋" w:cs="Times New Roman"/>
                <w:color w:val="000000"/>
                <w:szCs w:val="21"/>
                <w:lang w:val="en-US" w:eastAsia="zh-CN"/>
              </w:rPr>
            </w:pPr>
            <w:r>
              <w:rPr>
                <w:rFonts w:hint="eastAsia" w:ascii="仿宋" w:hAnsi="仿宋" w:eastAsia="仿宋" w:cs="Times New Roman"/>
                <w:color w:val="000000"/>
                <w:szCs w:val="21"/>
                <w:lang w:val="en-US" w:eastAsia="zh-CN"/>
              </w:rPr>
              <w:t>1200</w:t>
            </w:r>
          </w:p>
        </w:tc>
        <w:tc>
          <w:tcPr>
            <w:tcW w:w="1122" w:type="dxa"/>
            <w:gridSpan w:val="2"/>
            <w:noWrap w:val="0"/>
            <w:vAlign w:val="center"/>
          </w:tcPr>
          <w:p w14:paraId="4F680769">
            <w:pPr>
              <w:spacing w:line="240" w:lineRule="exact"/>
              <w:rPr>
                <w:rFonts w:hint="eastAsia" w:ascii="仿宋" w:hAnsi="仿宋" w:eastAsia="仿宋" w:cs="Times New Roman"/>
                <w:color w:val="000000"/>
                <w:szCs w:val="21"/>
              </w:rPr>
            </w:pPr>
            <w:r>
              <w:rPr>
                <w:rFonts w:hint="eastAsia" w:ascii="楷体" w:hAnsi="楷体" w:eastAsia="楷体" w:cs="楷体"/>
                <w:b/>
                <w:bCs/>
                <w:color w:val="000000"/>
                <w:szCs w:val="21"/>
              </w:rPr>
              <w:t>全网总传播量（万）</w:t>
            </w:r>
          </w:p>
        </w:tc>
        <w:tc>
          <w:tcPr>
            <w:tcW w:w="1119" w:type="dxa"/>
            <w:noWrap w:val="0"/>
            <w:vAlign w:val="center"/>
          </w:tcPr>
          <w:p w14:paraId="6D0061AF">
            <w:pPr>
              <w:spacing w:line="240" w:lineRule="exact"/>
              <w:rPr>
                <w:rFonts w:hint="default" w:ascii="仿宋" w:hAnsi="仿宋" w:eastAsia="仿宋" w:cs="Times New Roman"/>
                <w:color w:val="000000"/>
                <w:szCs w:val="21"/>
                <w:lang w:val="en-US" w:eastAsia="zh-CN"/>
              </w:rPr>
            </w:pPr>
            <w:r>
              <w:rPr>
                <w:rFonts w:hint="eastAsia" w:ascii="仿宋" w:hAnsi="仿宋" w:eastAsia="仿宋" w:cs="Times New Roman"/>
                <w:color w:val="000000"/>
                <w:szCs w:val="21"/>
                <w:lang w:val="en-US" w:eastAsia="zh-CN"/>
              </w:rPr>
              <w:t>10万+</w:t>
            </w:r>
          </w:p>
        </w:tc>
      </w:tr>
      <w:tr w14:paraId="43C50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8" w:hRule="exact"/>
          <w:jc w:val="center"/>
        </w:trPr>
        <w:tc>
          <w:tcPr>
            <w:tcW w:w="848" w:type="dxa"/>
            <w:noWrap w:val="0"/>
            <w:vAlign w:val="center"/>
          </w:tcPr>
          <w:p w14:paraId="6D65A7DD">
            <w:pPr>
              <w:spacing w:line="320" w:lineRule="exact"/>
              <w:jc w:val="center"/>
              <w:rPr>
                <w:rFonts w:ascii="华文中宋" w:hAnsi="华文中宋" w:eastAsia="华文中宋" w:cs="Times New Roman"/>
                <w:sz w:val="28"/>
              </w:rPr>
            </w:pPr>
            <w:r>
              <w:rPr>
                <w:rFonts w:hint="eastAsia" w:ascii="华文中宋" w:hAnsi="华文中宋" w:eastAsia="华文中宋" w:cs="Times New Roman"/>
                <w:sz w:val="28"/>
              </w:rPr>
              <w:t xml:space="preserve">  ︵</w:t>
            </w:r>
          </w:p>
          <w:p w14:paraId="675B1294">
            <w:pPr>
              <w:spacing w:line="320" w:lineRule="exact"/>
              <w:jc w:val="center"/>
              <w:rPr>
                <w:rFonts w:hint="eastAsia" w:ascii="华文中宋" w:hAnsi="华文中宋" w:eastAsia="华文中宋" w:cs="Times New Roman"/>
                <w:sz w:val="28"/>
              </w:rPr>
            </w:pPr>
            <w:r>
              <w:rPr>
                <w:rFonts w:hint="eastAsia" w:ascii="华文中宋" w:hAnsi="华文中宋" w:eastAsia="华文中宋" w:cs="Times New Roman"/>
                <w:sz w:val="28"/>
              </w:rPr>
              <w:t>初推</w:t>
            </w:r>
          </w:p>
          <w:p w14:paraId="00F219BA">
            <w:pPr>
              <w:spacing w:line="320" w:lineRule="exact"/>
              <w:jc w:val="center"/>
              <w:rPr>
                <w:rFonts w:hint="eastAsia" w:ascii="华文中宋" w:hAnsi="华文中宋" w:eastAsia="华文中宋" w:cs="Times New Roman"/>
                <w:sz w:val="28"/>
              </w:rPr>
            </w:pPr>
            <w:r>
              <w:rPr>
                <w:rFonts w:hint="eastAsia" w:ascii="华文中宋" w:hAnsi="华文中宋" w:eastAsia="华文中宋" w:cs="Times New Roman"/>
                <w:sz w:val="28"/>
              </w:rPr>
              <w:t>评荐</w:t>
            </w:r>
          </w:p>
          <w:p w14:paraId="60FAE9D5">
            <w:pPr>
              <w:spacing w:line="320" w:lineRule="exact"/>
              <w:jc w:val="center"/>
              <w:rPr>
                <w:rFonts w:hint="eastAsia" w:ascii="华文中宋" w:hAnsi="华文中宋" w:eastAsia="华文中宋" w:cs="Times New Roman"/>
                <w:sz w:val="28"/>
              </w:rPr>
            </w:pPr>
            <w:r>
              <w:rPr>
                <w:rFonts w:hint="eastAsia" w:ascii="华文中宋" w:hAnsi="华文中宋" w:eastAsia="华文中宋" w:cs="Times New Roman"/>
                <w:sz w:val="28"/>
              </w:rPr>
              <w:t>评理</w:t>
            </w:r>
          </w:p>
          <w:p w14:paraId="70885DFC">
            <w:pPr>
              <w:spacing w:line="320" w:lineRule="exact"/>
              <w:jc w:val="center"/>
              <w:rPr>
                <w:rFonts w:hint="eastAsia" w:ascii="华文中宋" w:hAnsi="华文中宋" w:eastAsia="华文中宋" w:cs="Times New Roman"/>
                <w:sz w:val="28"/>
              </w:rPr>
            </w:pPr>
            <w:r>
              <w:rPr>
                <w:rFonts w:hint="eastAsia" w:ascii="华文中宋" w:hAnsi="华文中宋" w:eastAsia="华文中宋" w:cs="Times New Roman"/>
                <w:sz w:val="28"/>
              </w:rPr>
              <w:t>语由</w:t>
            </w:r>
          </w:p>
          <w:p w14:paraId="6B989BF3">
            <w:pPr>
              <w:spacing w:line="340" w:lineRule="exact"/>
              <w:jc w:val="center"/>
              <w:rPr>
                <w:rFonts w:ascii="华文中宋" w:hAnsi="华文中宋" w:eastAsia="华文中宋" w:cs="Times New Roman"/>
                <w:sz w:val="28"/>
              </w:rPr>
            </w:pPr>
            <w:r>
              <w:rPr>
                <w:rFonts w:hint="eastAsia" w:ascii="华文中宋" w:hAnsi="华文中宋" w:eastAsia="华文中宋" w:cs="Times New Roman"/>
                <w:sz w:val="28"/>
              </w:rPr>
              <w:t xml:space="preserve">  ︶</w:t>
            </w:r>
          </w:p>
        </w:tc>
        <w:tc>
          <w:tcPr>
            <w:tcW w:w="8349" w:type="dxa"/>
            <w:gridSpan w:val="10"/>
            <w:noWrap w:val="0"/>
            <w:vAlign w:val="top"/>
          </w:tcPr>
          <w:p w14:paraId="5A8FDB96">
            <w:pPr>
              <w:ind w:firstLine="420"/>
              <w:rPr>
                <w:rFonts w:ascii="仿宋" w:hAnsi="仿宋" w:eastAsia="仿宋" w:cs="Times New Roman"/>
                <w:szCs w:val="21"/>
              </w:rPr>
            </w:pPr>
          </w:p>
          <w:p w14:paraId="0C353250">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该访谈政治站位高、国际视野广、采访对象权威。在“北京+30”的历史节点上，记者没有停留在对峰会盛况的常规记录，而是敏锐抓住了“行动与落地”这一核心命题，对蒙盖拉、海达、博科娃等四位国际组织核心人物进行了一对一深度专访，采访对象极具分量，内容具有鲜明的独家性与稀缺性。访谈引导外方嘉宾积极呼应中国主张，既有对《北京宣言》历史纵深的回望，又有对AI伦理、数字鸿沟等前沿议题的先锋探讨，兼具内容厚度、时代锐度与新闻热度，是一次高质量对外传播的生动实践。</w:t>
            </w:r>
          </w:p>
          <w:p w14:paraId="1CBD2F6E">
            <w:pPr>
              <w:keepNext w:val="0"/>
              <w:keepLines w:val="0"/>
              <w:pageBreakBefore w:val="0"/>
              <w:widowControl w:val="0"/>
              <w:kinsoku/>
              <w:wordWrap/>
              <w:overflowPunct/>
              <w:topLinePunct w:val="0"/>
              <w:autoSpaceDE/>
              <w:autoSpaceDN/>
              <w:bidi w:val="0"/>
              <w:adjustRightInd/>
              <w:snapToGrid/>
              <w:spacing w:line="240" w:lineRule="exact"/>
              <w:ind w:firstLine="4968" w:firstLineChars="1800"/>
              <w:textAlignment w:val="auto"/>
              <w:rPr>
                <w:rFonts w:hint="eastAsia" w:ascii="华文中宋" w:hAnsi="华文中宋" w:eastAsia="华文中宋" w:cs="Times New Roman"/>
                <w:spacing w:val="-2"/>
                <w:sz w:val="28"/>
              </w:rPr>
            </w:pPr>
          </w:p>
          <w:p w14:paraId="17F8AEA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华文中宋" w:hAnsi="华文中宋" w:eastAsia="华文中宋" w:cs="Times New Roman"/>
                <w:spacing w:val="-2"/>
                <w:sz w:val="28"/>
                <w:szCs w:val="20"/>
              </w:rPr>
            </w:pPr>
            <w:r>
              <w:rPr>
                <w:rFonts w:hint="eastAsia" w:ascii="华文中宋" w:hAnsi="华文中宋" w:eastAsia="华文中宋" w:cs="Times New Roman"/>
                <w:spacing w:val="-2"/>
                <w:sz w:val="28"/>
                <w:lang w:val="en-US" w:eastAsia="zh-CN"/>
              </w:rPr>
              <w:t xml:space="preserve">                    </w:t>
            </w:r>
            <w:r>
              <w:rPr>
                <w:rFonts w:hint="eastAsia" w:ascii="华文中宋" w:hAnsi="华文中宋" w:eastAsia="华文中宋" w:cs="Times New Roman"/>
                <w:spacing w:val="-2"/>
                <w:sz w:val="28"/>
              </w:rPr>
              <w:t>签名：</w:t>
            </w:r>
          </w:p>
          <w:p w14:paraId="798963A3">
            <w:pPr>
              <w:keepNext w:val="0"/>
              <w:keepLines w:val="0"/>
              <w:pageBreakBefore w:val="0"/>
              <w:widowControl w:val="0"/>
              <w:kinsoku/>
              <w:wordWrap/>
              <w:overflowPunct/>
              <w:topLinePunct w:val="0"/>
              <w:autoSpaceDE/>
              <w:autoSpaceDN/>
              <w:bidi w:val="0"/>
              <w:adjustRightInd/>
              <w:snapToGrid/>
              <w:spacing w:line="300" w:lineRule="exact"/>
              <w:textAlignment w:val="auto"/>
              <w:rPr>
                <w:rFonts w:ascii="仿宋" w:hAnsi="仿宋" w:eastAsia="仿宋" w:cs="Times New Roman"/>
                <w:szCs w:val="21"/>
              </w:rPr>
            </w:pPr>
            <w:r>
              <w:rPr>
                <w:rFonts w:hint="eastAsia" w:ascii="仿宋_GB2312" w:hAnsi="Calibri" w:eastAsia="仿宋_GB2312" w:cs="Times New Roman"/>
                <w:sz w:val="28"/>
              </w:rPr>
              <w:t xml:space="preserve">                                   </w:t>
            </w:r>
            <w:r>
              <w:rPr>
                <w:rFonts w:hint="eastAsia" w:ascii="仿宋_GB2312" w:eastAsia="仿宋_GB2312" w:cs="Times New Roman"/>
                <w:sz w:val="28"/>
                <w:lang w:val="en-US" w:eastAsia="zh-CN"/>
              </w:rPr>
              <w:t xml:space="preserve">    </w:t>
            </w:r>
            <w:r>
              <w:rPr>
                <w:rFonts w:hint="eastAsia" w:ascii="仿宋_GB2312" w:hAnsi="Calibri" w:eastAsia="仿宋_GB2312" w:cs="Times New Roman"/>
                <w:sz w:val="28"/>
              </w:rPr>
              <w:t xml:space="preserve"> </w:t>
            </w:r>
            <w:r>
              <w:rPr>
                <w:rFonts w:hint="eastAsia" w:ascii="华文中宋" w:hAnsi="华文中宋" w:eastAsia="华文中宋" w:cs="Times New Roman"/>
                <w:sz w:val="28"/>
              </w:rPr>
              <w:t>年    月    日</w:t>
            </w:r>
          </w:p>
        </w:tc>
      </w:tr>
    </w:tbl>
    <w:p w14:paraId="0528DD70">
      <w:pPr>
        <w:rPr>
          <w:rFonts w:hint="eastAsia" w:ascii="楷体" w:hAnsi="楷体" w:eastAsia="楷体" w:cs="宋体"/>
          <w:b/>
          <w:color w:val="000000"/>
          <w:kern w:val="0"/>
          <w:sz w:val="28"/>
          <w:szCs w:val="28"/>
        </w:rPr>
      </w:pPr>
      <w:bookmarkStart w:id="0" w:name="_GoBack"/>
      <w:bookmarkEnd w:id="0"/>
    </w:p>
    <w:p w14:paraId="521FE262">
      <w:pPr>
        <w:spacing w:line="560" w:lineRule="exact"/>
        <w:rPr>
          <w:rFonts w:hint="eastAsia" w:ascii="仿宋_GB2312" w:hAnsi="仿宋" w:eastAsia="仿宋_GB2312"/>
          <w:color w:val="000000"/>
          <w:sz w:val="24"/>
          <w:szCs w:val="24"/>
        </w:rPr>
      </w:pPr>
    </w:p>
    <w:sectPr>
      <w:headerReference r:id="rId3" w:type="default"/>
      <w:footerReference r:id="rId5" w:type="default"/>
      <w:headerReference r:id="rId4" w:type="even"/>
      <w:footerReference r:id="rId6" w:type="even"/>
      <w:pgSz w:w="11906" w:h="16838"/>
      <w:pgMar w:top="1440" w:right="1361" w:bottom="907" w:left="1361" w:header="851" w:footer="1361"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73B69458-3A46-4121-BFFC-53B2913DC33C}"/>
  </w:font>
  <w:font w:name="方正仿宋_GB2312">
    <w:panose1 w:val="02000000000000000000"/>
    <w:charset w:val="86"/>
    <w:family w:val="auto"/>
    <w:pitch w:val="default"/>
    <w:sig w:usb0="A00002BF" w:usb1="184F6CFA" w:usb2="00000012" w:usb3="00000000" w:csb0="00040001" w:csb1="00000000"/>
    <w:embedRegular r:id="rId2" w:fontKey="{8CEAA6D9-6A72-4C0E-828D-D356E2F47590}"/>
  </w:font>
  <w:font w:name="仿宋">
    <w:panose1 w:val="02010609060101010101"/>
    <w:charset w:val="86"/>
    <w:family w:val="auto"/>
    <w:pitch w:val="default"/>
    <w:sig w:usb0="800002BF" w:usb1="38CF7CFA" w:usb2="00000016" w:usb3="00000000" w:csb0="00040001" w:csb1="00000000"/>
    <w:embedRegular r:id="rId3" w:fontKey="{9E172774-FC59-41E4-91C6-101324603D45}"/>
  </w:font>
  <w:font w:name="方正小标宋简体">
    <w:panose1 w:val="02000000000000000000"/>
    <w:charset w:val="86"/>
    <w:family w:val="auto"/>
    <w:pitch w:val="default"/>
    <w:sig w:usb0="00000001" w:usb1="08000000" w:usb2="00000000" w:usb3="00000000" w:csb0="00040000" w:csb1="00000000"/>
    <w:embedRegular r:id="rId4" w:fontKey="{E2DD0AAA-285F-48D1-9CC3-9E4A0DFF8988}"/>
  </w:font>
  <w:font w:name="华文中宋">
    <w:panose1 w:val="02010600040101010101"/>
    <w:charset w:val="86"/>
    <w:family w:val="auto"/>
    <w:pitch w:val="default"/>
    <w:sig w:usb0="00000287" w:usb1="080F0000" w:usb2="00000000" w:usb3="00000000" w:csb0="0004009F" w:csb1="DFD70000"/>
    <w:embedRegular r:id="rId5" w:fontKey="{EDDEBD3C-BBA6-4664-B95E-9B1944D1A456}"/>
  </w:font>
  <w:font w:name="仿宋_GB2312">
    <w:altName w:val="仿宋"/>
    <w:panose1 w:val="02010609030101010101"/>
    <w:charset w:val="86"/>
    <w:family w:val="modern"/>
    <w:pitch w:val="default"/>
    <w:sig w:usb0="00000000" w:usb1="00000000" w:usb2="00000010" w:usb3="00000000" w:csb0="00040000" w:csb1="00000000"/>
    <w:embedRegular r:id="rId6" w:fontKey="{49B8D9F6-1DCA-4497-8D06-9BC6F0CC584E}"/>
  </w:font>
  <w:font w:name="华文仿宋">
    <w:panose1 w:val="02010600040101010101"/>
    <w:charset w:val="86"/>
    <w:family w:val="auto"/>
    <w:pitch w:val="default"/>
    <w:sig w:usb0="00000287" w:usb1="080F0000" w:usb2="00000000" w:usb3="00000000" w:csb0="0004009F" w:csb1="DFD70000"/>
    <w:embedRegular r:id="rId7" w:fontKey="{A07B6CBE-A038-4E57-8EAB-3D18B3797E12}"/>
  </w:font>
  <w:font w:name="楷体">
    <w:panose1 w:val="02010609060101010101"/>
    <w:charset w:val="86"/>
    <w:family w:val="modern"/>
    <w:pitch w:val="default"/>
    <w:sig w:usb0="800002BF" w:usb1="38CF7CFA" w:usb2="00000016" w:usb3="00000000" w:csb0="00040001" w:csb1="00000000"/>
    <w:embedRegular r:id="rId8" w:fontKey="{5BB87A17-9794-42DA-8522-329CD1B74846}"/>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6BAAE">
    <w:pPr>
      <w:pStyle w:val="6"/>
      <w:tabs>
        <w:tab w:val="center" w:pos="4592"/>
        <w:tab w:val="right" w:pos="9184"/>
      </w:tabs>
      <w:rPr>
        <w:rFonts w:hint="eastAsia"/>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13ED6">
    <w:pPr>
      <w:pStyle w:val="6"/>
      <w:framePr w:wrap="around" w:vAnchor="text" w:hAnchor="page" w:x="1361" w:y="1"/>
      <w:rPr>
        <w:rStyle w:val="12"/>
        <w:rFonts w:ascii="仿宋" w:hAnsi="仿宋" w:eastAsia="仿宋"/>
        <w:sz w:val="28"/>
      </w:rPr>
    </w:pPr>
    <w:r>
      <w:rPr>
        <w:rStyle w:val="12"/>
        <w:rFonts w:ascii="仿宋" w:hAnsi="仿宋" w:eastAsia="仿宋"/>
        <w:sz w:val="28"/>
      </w:rPr>
      <w:fldChar w:fldCharType="begin"/>
    </w:r>
    <w:r>
      <w:rPr>
        <w:rStyle w:val="12"/>
        <w:rFonts w:ascii="仿宋" w:hAnsi="仿宋" w:eastAsia="仿宋"/>
        <w:sz w:val="28"/>
      </w:rPr>
      <w:instrText xml:space="preserve">PAGE  </w:instrText>
    </w:r>
    <w:r>
      <w:rPr>
        <w:rStyle w:val="12"/>
        <w:rFonts w:ascii="仿宋" w:hAnsi="仿宋" w:eastAsia="仿宋"/>
        <w:sz w:val="28"/>
      </w:rPr>
      <w:fldChar w:fldCharType="separate"/>
    </w:r>
    <w:r>
      <w:rPr>
        <w:rStyle w:val="12"/>
        <w:rFonts w:ascii="仿宋" w:hAnsi="仿宋" w:eastAsia="仿宋"/>
        <w:sz w:val="28"/>
      </w:rPr>
      <w:t>- 6 -</w:t>
    </w:r>
    <w:r>
      <w:rPr>
        <w:rStyle w:val="12"/>
        <w:rFonts w:ascii="仿宋" w:hAnsi="仿宋" w:eastAsia="仿宋"/>
        <w:sz w:val="28"/>
      </w:rPr>
      <w:fldChar w:fldCharType="end"/>
    </w:r>
  </w:p>
  <w:p w14:paraId="222A41EA">
    <w:pPr>
      <w:pStyle w:val="6"/>
      <w:ind w:right="360" w:firstLine="36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C40B1">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261A2">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172A27"/>
    <w:rsid w:val="00000C26"/>
    <w:rsid w:val="0000116F"/>
    <w:rsid w:val="0000153D"/>
    <w:rsid w:val="000039CB"/>
    <w:rsid w:val="000045DF"/>
    <w:rsid w:val="000047EA"/>
    <w:rsid w:val="00005544"/>
    <w:rsid w:val="00006EE3"/>
    <w:rsid w:val="0000716B"/>
    <w:rsid w:val="00015CA0"/>
    <w:rsid w:val="00020E11"/>
    <w:rsid w:val="00023060"/>
    <w:rsid w:val="000233CE"/>
    <w:rsid w:val="00023701"/>
    <w:rsid w:val="00025A67"/>
    <w:rsid w:val="00027FCF"/>
    <w:rsid w:val="00030605"/>
    <w:rsid w:val="0003149E"/>
    <w:rsid w:val="00031ECA"/>
    <w:rsid w:val="0004012A"/>
    <w:rsid w:val="0004207C"/>
    <w:rsid w:val="00043873"/>
    <w:rsid w:val="00045346"/>
    <w:rsid w:val="0004598B"/>
    <w:rsid w:val="000507BA"/>
    <w:rsid w:val="000559A9"/>
    <w:rsid w:val="000559E3"/>
    <w:rsid w:val="00055D57"/>
    <w:rsid w:val="000602FF"/>
    <w:rsid w:val="000639DB"/>
    <w:rsid w:val="00065116"/>
    <w:rsid w:val="00067106"/>
    <w:rsid w:val="00067455"/>
    <w:rsid w:val="00070FDA"/>
    <w:rsid w:val="0007144A"/>
    <w:rsid w:val="00071878"/>
    <w:rsid w:val="00073652"/>
    <w:rsid w:val="00075008"/>
    <w:rsid w:val="000769FC"/>
    <w:rsid w:val="00077E36"/>
    <w:rsid w:val="00080E44"/>
    <w:rsid w:val="00082A4D"/>
    <w:rsid w:val="00087173"/>
    <w:rsid w:val="000902E9"/>
    <w:rsid w:val="00091618"/>
    <w:rsid w:val="0009164B"/>
    <w:rsid w:val="000942E6"/>
    <w:rsid w:val="00094946"/>
    <w:rsid w:val="000A0A6B"/>
    <w:rsid w:val="000A18C2"/>
    <w:rsid w:val="000A1CFD"/>
    <w:rsid w:val="000A230C"/>
    <w:rsid w:val="000A4C42"/>
    <w:rsid w:val="000A6047"/>
    <w:rsid w:val="000A66CB"/>
    <w:rsid w:val="000A681C"/>
    <w:rsid w:val="000B0915"/>
    <w:rsid w:val="000B3BE3"/>
    <w:rsid w:val="000B4282"/>
    <w:rsid w:val="000B4576"/>
    <w:rsid w:val="000B5388"/>
    <w:rsid w:val="000B544F"/>
    <w:rsid w:val="000B7339"/>
    <w:rsid w:val="000B7AA1"/>
    <w:rsid w:val="000B7AAE"/>
    <w:rsid w:val="000C37E1"/>
    <w:rsid w:val="000C3F09"/>
    <w:rsid w:val="000C6547"/>
    <w:rsid w:val="000D0866"/>
    <w:rsid w:val="000D0FD0"/>
    <w:rsid w:val="000D1283"/>
    <w:rsid w:val="000D5B6F"/>
    <w:rsid w:val="000D6A78"/>
    <w:rsid w:val="000E1B90"/>
    <w:rsid w:val="000E4F18"/>
    <w:rsid w:val="000E5463"/>
    <w:rsid w:val="000E6EB7"/>
    <w:rsid w:val="000F0E5D"/>
    <w:rsid w:val="000F2C4E"/>
    <w:rsid w:val="000F576C"/>
    <w:rsid w:val="000F59FE"/>
    <w:rsid w:val="000F620D"/>
    <w:rsid w:val="000F7588"/>
    <w:rsid w:val="000F7BE4"/>
    <w:rsid w:val="000F7FF3"/>
    <w:rsid w:val="00101FD8"/>
    <w:rsid w:val="00102491"/>
    <w:rsid w:val="00102EB1"/>
    <w:rsid w:val="00107712"/>
    <w:rsid w:val="00113CD2"/>
    <w:rsid w:val="00115CCC"/>
    <w:rsid w:val="00117014"/>
    <w:rsid w:val="00117D47"/>
    <w:rsid w:val="00125295"/>
    <w:rsid w:val="00131BE3"/>
    <w:rsid w:val="00135CA1"/>
    <w:rsid w:val="00136023"/>
    <w:rsid w:val="00136F93"/>
    <w:rsid w:val="0013795A"/>
    <w:rsid w:val="0014163E"/>
    <w:rsid w:val="001455DD"/>
    <w:rsid w:val="0014625C"/>
    <w:rsid w:val="00151B0A"/>
    <w:rsid w:val="0015402C"/>
    <w:rsid w:val="00155030"/>
    <w:rsid w:val="00156803"/>
    <w:rsid w:val="00160F25"/>
    <w:rsid w:val="00162826"/>
    <w:rsid w:val="0016297E"/>
    <w:rsid w:val="0016417B"/>
    <w:rsid w:val="001651DE"/>
    <w:rsid w:val="00166691"/>
    <w:rsid w:val="001667C1"/>
    <w:rsid w:val="001676BE"/>
    <w:rsid w:val="00172383"/>
    <w:rsid w:val="00172BB4"/>
    <w:rsid w:val="00175FCE"/>
    <w:rsid w:val="001769FE"/>
    <w:rsid w:val="00177754"/>
    <w:rsid w:val="00180B4D"/>
    <w:rsid w:val="00182186"/>
    <w:rsid w:val="00182F79"/>
    <w:rsid w:val="00183A1A"/>
    <w:rsid w:val="00184A1F"/>
    <w:rsid w:val="00184FC9"/>
    <w:rsid w:val="00185074"/>
    <w:rsid w:val="00185F24"/>
    <w:rsid w:val="0018735F"/>
    <w:rsid w:val="00187FA0"/>
    <w:rsid w:val="001922FD"/>
    <w:rsid w:val="00193B0C"/>
    <w:rsid w:val="0019516D"/>
    <w:rsid w:val="00196947"/>
    <w:rsid w:val="00196CB1"/>
    <w:rsid w:val="001A3303"/>
    <w:rsid w:val="001A59EE"/>
    <w:rsid w:val="001A72C6"/>
    <w:rsid w:val="001B0350"/>
    <w:rsid w:val="001B1203"/>
    <w:rsid w:val="001B3A1E"/>
    <w:rsid w:val="001B60E3"/>
    <w:rsid w:val="001B7193"/>
    <w:rsid w:val="001B740A"/>
    <w:rsid w:val="001B750B"/>
    <w:rsid w:val="001B760C"/>
    <w:rsid w:val="001C1A4C"/>
    <w:rsid w:val="001C2C0A"/>
    <w:rsid w:val="001C6FEF"/>
    <w:rsid w:val="001C7BB2"/>
    <w:rsid w:val="001D081B"/>
    <w:rsid w:val="001D2268"/>
    <w:rsid w:val="001D2393"/>
    <w:rsid w:val="001D23CF"/>
    <w:rsid w:val="001D27F3"/>
    <w:rsid w:val="001D3459"/>
    <w:rsid w:val="001D402D"/>
    <w:rsid w:val="001D7C30"/>
    <w:rsid w:val="001E1D07"/>
    <w:rsid w:val="001E3AE1"/>
    <w:rsid w:val="001E3E24"/>
    <w:rsid w:val="001E3E59"/>
    <w:rsid w:val="001E4959"/>
    <w:rsid w:val="001E4A21"/>
    <w:rsid w:val="001E5247"/>
    <w:rsid w:val="001F0FB7"/>
    <w:rsid w:val="001F2CC8"/>
    <w:rsid w:val="001F3322"/>
    <w:rsid w:val="001F3D9B"/>
    <w:rsid w:val="001F56C4"/>
    <w:rsid w:val="00202022"/>
    <w:rsid w:val="00202D78"/>
    <w:rsid w:val="00204D28"/>
    <w:rsid w:val="002066E4"/>
    <w:rsid w:val="00210A14"/>
    <w:rsid w:val="002128F4"/>
    <w:rsid w:val="002133A2"/>
    <w:rsid w:val="00215160"/>
    <w:rsid w:val="002168B7"/>
    <w:rsid w:val="00216EA2"/>
    <w:rsid w:val="00220572"/>
    <w:rsid w:val="00224F01"/>
    <w:rsid w:val="002304D1"/>
    <w:rsid w:val="002334CC"/>
    <w:rsid w:val="00234C1A"/>
    <w:rsid w:val="0023510E"/>
    <w:rsid w:val="00235ACD"/>
    <w:rsid w:val="00235B18"/>
    <w:rsid w:val="00236088"/>
    <w:rsid w:val="00237E67"/>
    <w:rsid w:val="00240DE1"/>
    <w:rsid w:val="00241198"/>
    <w:rsid w:val="0024161F"/>
    <w:rsid w:val="0024248A"/>
    <w:rsid w:val="002442AC"/>
    <w:rsid w:val="00245345"/>
    <w:rsid w:val="0024576A"/>
    <w:rsid w:val="002457B5"/>
    <w:rsid w:val="00247005"/>
    <w:rsid w:val="0025074C"/>
    <w:rsid w:val="002518B6"/>
    <w:rsid w:val="0025311A"/>
    <w:rsid w:val="00254029"/>
    <w:rsid w:val="00257178"/>
    <w:rsid w:val="00257DFC"/>
    <w:rsid w:val="002611EF"/>
    <w:rsid w:val="00261269"/>
    <w:rsid w:val="002619AB"/>
    <w:rsid w:val="0026254C"/>
    <w:rsid w:val="002625D3"/>
    <w:rsid w:val="0026361A"/>
    <w:rsid w:val="00263D90"/>
    <w:rsid w:val="00263E06"/>
    <w:rsid w:val="00263ECB"/>
    <w:rsid w:val="00263FD4"/>
    <w:rsid w:val="0026589B"/>
    <w:rsid w:val="00266B15"/>
    <w:rsid w:val="00271C84"/>
    <w:rsid w:val="00271D9E"/>
    <w:rsid w:val="00272B6C"/>
    <w:rsid w:val="00272E6D"/>
    <w:rsid w:val="002757BD"/>
    <w:rsid w:val="00275E5D"/>
    <w:rsid w:val="00276E40"/>
    <w:rsid w:val="002813B3"/>
    <w:rsid w:val="00283B3B"/>
    <w:rsid w:val="00283F91"/>
    <w:rsid w:val="002843DA"/>
    <w:rsid w:val="002850F6"/>
    <w:rsid w:val="002875A3"/>
    <w:rsid w:val="00291BF5"/>
    <w:rsid w:val="0029277A"/>
    <w:rsid w:val="00294013"/>
    <w:rsid w:val="00294C19"/>
    <w:rsid w:val="00297887"/>
    <w:rsid w:val="00297CA1"/>
    <w:rsid w:val="002A0D9A"/>
    <w:rsid w:val="002A16B3"/>
    <w:rsid w:val="002A24A0"/>
    <w:rsid w:val="002A580F"/>
    <w:rsid w:val="002A5B31"/>
    <w:rsid w:val="002A69D2"/>
    <w:rsid w:val="002A6B14"/>
    <w:rsid w:val="002A7D52"/>
    <w:rsid w:val="002B35C8"/>
    <w:rsid w:val="002B5B4E"/>
    <w:rsid w:val="002B6A71"/>
    <w:rsid w:val="002B6EF2"/>
    <w:rsid w:val="002B7FF7"/>
    <w:rsid w:val="002C08DF"/>
    <w:rsid w:val="002C1444"/>
    <w:rsid w:val="002C5262"/>
    <w:rsid w:val="002C5E8E"/>
    <w:rsid w:val="002D0800"/>
    <w:rsid w:val="002D0C2F"/>
    <w:rsid w:val="002D0C48"/>
    <w:rsid w:val="002D32A0"/>
    <w:rsid w:val="002D4DFF"/>
    <w:rsid w:val="002D69A2"/>
    <w:rsid w:val="002E17BA"/>
    <w:rsid w:val="002E186E"/>
    <w:rsid w:val="002E2087"/>
    <w:rsid w:val="002E2C06"/>
    <w:rsid w:val="002E2DB1"/>
    <w:rsid w:val="002E41F4"/>
    <w:rsid w:val="002E4E26"/>
    <w:rsid w:val="002E732F"/>
    <w:rsid w:val="002F4836"/>
    <w:rsid w:val="002F48C3"/>
    <w:rsid w:val="002F6DCC"/>
    <w:rsid w:val="00302ED8"/>
    <w:rsid w:val="003069A9"/>
    <w:rsid w:val="00307740"/>
    <w:rsid w:val="00307BE1"/>
    <w:rsid w:val="00307D66"/>
    <w:rsid w:val="00310506"/>
    <w:rsid w:val="00312DA1"/>
    <w:rsid w:val="00312EDA"/>
    <w:rsid w:val="0031456A"/>
    <w:rsid w:val="00315D4A"/>
    <w:rsid w:val="00315F99"/>
    <w:rsid w:val="00317D5A"/>
    <w:rsid w:val="00317D79"/>
    <w:rsid w:val="0032096D"/>
    <w:rsid w:val="0033252B"/>
    <w:rsid w:val="00341FE8"/>
    <w:rsid w:val="00342887"/>
    <w:rsid w:val="003437F9"/>
    <w:rsid w:val="00343E69"/>
    <w:rsid w:val="00347165"/>
    <w:rsid w:val="00347B1F"/>
    <w:rsid w:val="00354DF4"/>
    <w:rsid w:val="0035506C"/>
    <w:rsid w:val="00356FA8"/>
    <w:rsid w:val="00361074"/>
    <w:rsid w:val="00363C1C"/>
    <w:rsid w:val="003648A5"/>
    <w:rsid w:val="00364F5E"/>
    <w:rsid w:val="0036645E"/>
    <w:rsid w:val="003664E3"/>
    <w:rsid w:val="00367999"/>
    <w:rsid w:val="003734A6"/>
    <w:rsid w:val="00373B70"/>
    <w:rsid w:val="00373C62"/>
    <w:rsid w:val="00374AD3"/>
    <w:rsid w:val="00375C9B"/>
    <w:rsid w:val="0037741E"/>
    <w:rsid w:val="00377A92"/>
    <w:rsid w:val="00377EDC"/>
    <w:rsid w:val="003804CC"/>
    <w:rsid w:val="0038529F"/>
    <w:rsid w:val="003861FC"/>
    <w:rsid w:val="003867FA"/>
    <w:rsid w:val="00386D66"/>
    <w:rsid w:val="0039151F"/>
    <w:rsid w:val="00393A66"/>
    <w:rsid w:val="00396C61"/>
    <w:rsid w:val="00397CE3"/>
    <w:rsid w:val="003A11E2"/>
    <w:rsid w:val="003A23DC"/>
    <w:rsid w:val="003A3FE5"/>
    <w:rsid w:val="003A4478"/>
    <w:rsid w:val="003A4D98"/>
    <w:rsid w:val="003B0BC0"/>
    <w:rsid w:val="003B17A6"/>
    <w:rsid w:val="003B3531"/>
    <w:rsid w:val="003C1320"/>
    <w:rsid w:val="003C19A6"/>
    <w:rsid w:val="003C245D"/>
    <w:rsid w:val="003C5B91"/>
    <w:rsid w:val="003C6D5E"/>
    <w:rsid w:val="003C729E"/>
    <w:rsid w:val="003C7822"/>
    <w:rsid w:val="003D21B5"/>
    <w:rsid w:val="003D2938"/>
    <w:rsid w:val="003D45CE"/>
    <w:rsid w:val="003D4D56"/>
    <w:rsid w:val="003D5254"/>
    <w:rsid w:val="003D5D51"/>
    <w:rsid w:val="003D689C"/>
    <w:rsid w:val="003E283C"/>
    <w:rsid w:val="003E47A5"/>
    <w:rsid w:val="003E5994"/>
    <w:rsid w:val="003E5CCA"/>
    <w:rsid w:val="003F2FC7"/>
    <w:rsid w:val="003F31C8"/>
    <w:rsid w:val="003F3528"/>
    <w:rsid w:val="003F64C5"/>
    <w:rsid w:val="003F7A14"/>
    <w:rsid w:val="00400084"/>
    <w:rsid w:val="00400B76"/>
    <w:rsid w:val="00401CA9"/>
    <w:rsid w:val="004021CD"/>
    <w:rsid w:val="00402808"/>
    <w:rsid w:val="00402CBC"/>
    <w:rsid w:val="004061C0"/>
    <w:rsid w:val="004071AD"/>
    <w:rsid w:val="004119BE"/>
    <w:rsid w:val="00411D1D"/>
    <w:rsid w:val="004137AB"/>
    <w:rsid w:val="00416488"/>
    <w:rsid w:val="00416A46"/>
    <w:rsid w:val="00417CCA"/>
    <w:rsid w:val="00420F23"/>
    <w:rsid w:val="00422BF9"/>
    <w:rsid w:val="00424407"/>
    <w:rsid w:val="004253E7"/>
    <w:rsid w:val="00426CE8"/>
    <w:rsid w:val="0043051C"/>
    <w:rsid w:val="004310F2"/>
    <w:rsid w:val="00431283"/>
    <w:rsid w:val="00431973"/>
    <w:rsid w:val="00433265"/>
    <w:rsid w:val="00436A07"/>
    <w:rsid w:val="00436DA5"/>
    <w:rsid w:val="0044065B"/>
    <w:rsid w:val="00441B85"/>
    <w:rsid w:val="00441F60"/>
    <w:rsid w:val="00443E38"/>
    <w:rsid w:val="00443F78"/>
    <w:rsid w:val="00445112"/>
    <w:rsid w:val="004451E2"/>
    <w:rsid w:val="00445E9D"/>
    <w:rsid w:val="004462F1"/>
    <w:rsid w:val="004465A3"/>
    <w:rsid w:val="004514A0"/>
    <w:rsid w:val="004518B8"/>
    <w:rsid w:val="00452770"/>
    <w:rsid w:val="00452F87"/>
    <w:rsid w:val="00453112"/>
    <w:rsid w:val="0045332A"/>
    <w:rsid w:val="0045670D"/>
    <w:rsid w:val="00456F57"/>
    <w:rsid w:val="00457399"/>
    <w:rsid w:val="00461201"/>
    <w:rsid w:val="00462A0F"/>
    <w:rsid w:val="00463A9E"/>
    <w:rsid w:val="00465564"/>
    <w:rsid w:val="00470730"/>
    <w:rsid w:val="0047184B"/>
    <w:rsid w:val="004718B8"/>
    <w:rsid w:val="0047405A"/>
    <w:rsid w:val="00474F6A"/>
    <w:rsid w:val="00477E2F"/>
    <w:rsid w:val="00477EB9"/>
    <w:rsid w:val="0048143D"/>
    <w:rsid w:val="00484D8C"/>
    <w:rsid w:val="00485098"/>
    <w:rsid w:val="00486E5E"/>
    <w:rsid w:val="00491EDB"/>
    <w:rsid w:val="004941B4"/>
    <w:rsid w:val="00496ED4"/>
    <w:rsid w:val="004975A0"/>
    <w:rsid w:val="00497849"/>
    <w:rsid w:val="004A0F0E"/>
    <w:rsid w:val="004A44C6"/>
    <w:rsid w:val="004A4B35"/>
    <w:rsid w:val="004A5B9E"/>
    <w:rsid w:val="004B11B5"/>
    <w:rsid w:val="004B6486"/>
    <w:rsid w:val="004B7206"/>
    <w:rsid w:val="004B778A"/>
    <w:rsid w:val="004C1008"/>
    <w:rsid w:val="004C26EF"/>
    <w:rsid w:val="004C5927"/>
    <w:rsid w:val="004C5939"/>
    <w:rsid w:val="004C62A8"/>
    <w:rsid w:val="004C71F4"/>
    <w:rsid w:val="004D105D"/>
    <w:rsid w:val="004D5734"/>
    <w:rsid w:val="004D5AA5"/>
    <w:rsid w:val="004D5AE7"/>
    <w:rsid w:val="004D61B2"/>
    <w:rsid w:val="004E1546"/>
    <w:rsid w:val="004E1F27"/>
    <w:rsid w:val="004E247F"/>
    <w:rsid w:val="004E3E72"/>
    <w:rsid w:val="004E4E1F"/>
    <w:rsid w:val="004E519A"/>
    <w:rsid w:val="004F11D3"/>
    <w:rsid w:val="004F1D5F"/>
    <w:rsid w:val="004F22DE"/>
    <w:rsid w:val="004F2728"/>
    <w:rsid w:val="004F2CE2"/>
    <w:rsid w:val="00501108"/>
    <w:rsid w:val="0050289B"/>
    <w:rsid w:val="00503189"/>
    <w:rsid w:val="0050482B"/>
    <w:rsid w:val="00505D87"/>
    <w:rsid w:val="00505E05"/>
    <w:rsid w:val="0051015D"/>
    <w:rsid w:val="00511081"/>
    <w:rsid w:val="0051209E"/>
    <w:rsid w:val="00515475"/>
    <w:rsid w:val="00517A44"/>
    <w:rsid w:val="005249A6"/>
    <w:rsid w:val="0052557D"/>
    <w:rsid w:val="005275E1"/>
    <w:rsid w:val="00530F66"/>
    <w:rsid w:val="00531ABC"/>
    <w:rsid w:val="00536360"/>
    <w:rsid w:val="00537803"/>
    <w:rsid w:val="005407F8"/>
    <w:rsid w:val="00540A0E"/>
    <w:rsid w:val="00540AAA"/>
    <w:rsid w:val="00540F6C"/>
    <w:rsid w:val="00541606"/>
    <w:rsid w:val="00545BD1"/>
    <w:rsid w:val="0054670C"/>
    <w:rsid w:val="00552EDC"/>
    <w:rsid w:val="0055400B"/>
    <w:rsid w:val="005550B8"/>
    <w:rsid w:val="00555C56"/>
    <w:rsid w:val="00560B18"/>
    <w:rsid w:val="00561838"/>
    <w:rsid w:val="005622E2"/>
    <w:rsid w:val="00563029"/>
    <w:rsid w:val="005654A4"/>
    <w:rsid w:val="00567C54"/>
    <w:rsid w:val="00567D9B"/>
    <w:rsid w:val="00570314"/>
    <w:rsid w:val="0057169C"/>
    <w:rsid w:val="0057212C"/>
    <w:rsid w:val="00573E2B"/>
    <w:rsid w:val="005755B4"/>
    <w:rsid w:val="00580367"/>
    <w:rsid w:val="005819E6"/>
    <w:rsid w:val="0058211B"/>
    <w:rsid w:val="00583765"/>
    <w:rsid w:val="00583E6D"/>
    <w:rsid w:val="00587DFC"/>
    <w:rsid w:val="00587EC0"/>
    <w:rsid w:val="00590A80"/>
    <w:rsid w:val="00592A00"/>
    <w:rsid w:val="0059720E"/>
    <w:rsid w:val="005A1652"/>
    <w:rsid w:val="005A28BB"/>
    <w:rsid w:val="005A3004"/>
    <w:rsid w:val="005A3186"/>
    <w:rsid w:val="005A365A"/>
    <w:rsid w:val="005A5A61"/>
    <w:rsid w:val="005A5E5A"/>
    <w:rsid w:val="005A747A"/>
    <w:rsid w:val="005B4814"/>
    <w:rsid w:val="005B4E22"/>
    <w:rsid w:val="005B6672"/>
    <w:rsid w:val="005B70FD"/>
    <w:rsid w:val="005C0513"/>
    <w:rsid w:val="005C64B1"/>
    <w:rsid w:val="005D0BD5"/>
    <w:rsid w:val="005D1B12"/>
    <w:rsid w:val="005D30E6"/>
    <w:rsid w:val="005D448D"/>
    <w:rsid w:val="005E376D"/>
    <w:rsid w:val="005E6478"/>
    <w:rsid w:val="005E6BF5"/>
    <w:rsid w:val="005F00F2"/>
    <w:rsid w:val="005F049A"/>
    <w:rsid w:val="005F0750"/>
    <w:rsid w:val="005F1521"/>
    <w:rsid w:val="005F3500"/>
    <w:rsid w:val="005F559C"/>
    <w:rsid w:val="005F7083"/>
    <w:rsid w:val="0060038C"/>
    <w:rsid w:val="00600DBE"/>
    <w:rsid w:val="00604CFB"/>
    <w:rsid w:val="0060515D"/>
    <w:rsid w:val="006058A5"/>
    <w:rsid w:val="006079B6"/>
    <w:rsid w:val="006215FC"/>
    <w:rsid w:val="0062261D"/>
    <w:rsid w:val="00622E11"/>
    <w:rsid w:val="006246F9"/>
    <w:rsid w:val="00625B94"/>
    <w:rsid w:val="00625C27"/>
    <w:rsid w:val="00630588"/>
    <w:rsid w:val="00630E3B"/>
    <w:rsid w:val="00631559"/>
    <w:rsid w:val="006315B3"/>
    <w:rsid w:val="00631739"/>
    <w:rsid w:val="0063246A"/>
    <w:rsid w:val="006325B4"/>
    <w:rsid w:val="00634A2E"/>
    <w:rsid w:val="00635147"/>
    <w:rsid w:val="0063670B"/>
    <w:rsid w:val="00637489"/>
    <w:rsid w:val="006374CC"/>
    <w:rsid w:val="00637A8E"/>
    <w:rsid w:val="0064181B"/>
    <w:rsid w:val="006429B4"/>
    <w:rsid w:val="006434CE"/>
    <w:rsid w:val="00644403"/>
    <w:rsid w:val="006517D8"/>
    <w:rsid w:val="0065196E"/>
    <w:rsid w:val="00654281"/>
    <w:rsid w:val="006611DB"/>
    <w:rsid w:val="006617A1"/>
    <w:rsid w:val="006628B7"/>
    <w:rsid w:val="00667416"/>
    <w:rsid w:val="00667BCC"/>
    <w:rsid w:val="00673424"/>
    <w:rsid w:val="00673617"/>
    <w:rsid w:val="00675BAE"/>
    <w:rsid w:val="00676571"/>
    <w:rsid w:val="0067686F"/>
    <w:rsid w:val="006778F9"/>
    <w:rsid w:val="00682946"/>
    <w:rsid w:val="0068310A"/>
    <w:rsid w:val="006834C2"/>
    <w:rsid w:val="0068488C"/>
    <w:rsid w:val="006854BE"/>
    <w:rsid w:val="006868BD"/>
    <w:rsid w:val="0069155B"/>
    <w:rsid w:val="006932A7"/>
    <w:rsid w:val="00693F39"/>
    <w:rsid w:val="0069770E"/>
    <w:rsid w:val="006A08AC"/>
    <w:rsid w:val="006A3E0C"/>
    <w:rsid w:val="006A4E61"/>
    <w:rsid w:val="006A50E2"/>
    <w:rsid w:val="006B145D"/>
    <w:rsid w:val="006B50CB"/>
    <w:rsid w:val="006B70B7"/>
    <w:rsid w:val="006C13D0"/>
    <w:rsid w:val="006C1C88"/>
    <w:rsid w:val="006C2ADE"/>
    <w:rsid w:val="006C2DBD"/>
    <w:rsid w:val="006C2F5B"/>
    <w:rsid w:val="006C369F"/>
    <w:rsid w:val="006C3E73"/>
    <w:rsid w:val="006C411E"/>
    <w:rsid w:val="006C561B"/>
    <w:rsid w:val="006C6432"/>
    <w:rsid w:val="006C7E6A"/>
    <w:rsid w:val="006D3965"/>
    <w:rsid w:val="006D5782"/>
    <w:rsid w:val="006D5E4E"/>
    <w:rsid w:val="006D5EFE"/>
    <w:rsid w:val="006D7D17"/>
    <w:rsid w:val="006E04BB"/>
    <w:rsid w:val="006E156C"/>
    <w:rsid w:val="006E1C09"/>
    <w:rsid w:val="006E30B5"/>
    <w:rsid w:val="006E4F9B"/>
    <w:rsid w:val="006E6A59"/>
    <w:rsid w:val="006E7F27"/>
    <w:rsid w:val="006F1B75"/>
    <w:rsid w:val="006F2A8E"/>
    <w:rsid w:val="006F3870"/>
    <w:rsid w:val="006F6EE7"/>
    <w:rsid w:val="006F75CD"/>
    <w:rsid w:val="006F76CA"/>
    <w:rsid w:val="00700000"/>
    <w:rsid w:val="0070095A"/>
    <w:rsid w:val="007010BB"/>
    <w:rsid w:val="007018FB"/>
    <w:rsid w:val="00701C04"/>
    <w:rsid w:val="00702538"/>
    <w:rsid w:val="00702833"/>
    <w:rsid w:val="00703227"/>
    <w:rsid w:val="007034D2"/>
    <w:rsid w:val="0070390C"/>
    <w:rsid w:val="007044BB"/>
    <w:rsid w:val="00705A9E"/>
    <w:rsid w:val="007103BB"/>
    <w:rsid w:val="00713B51"/>
    <w:rsid w:val="007175B5"/>
    <w:rsid w:val="00721421"/>
    <w:rsid w:val="00721810"/>
    <w:rsid w:val="00722918"/>
    <w:rsid w:val="00725140"/>
    <w:rsid w:val="0072613C"/>
    <w:rsid w:val="00726B60"/>
    <w:rsid w:val="00727905"/>
    <w:rsid w:val="007309BD"/>
    <w:rsid w:val="007326F6"/>
    <w:rsid w:val="00733093"/>
    <w:rsid w:val="007340A6"/>
    <w:rsid w:val="00734C54"/>
    <w:rsid w:val="007427CF"/>
    <w:rsid w:val="00742B99"/>
    <w:rsid w:val="00742BA3"/>
    <w:rsid w:val="00744803"/>
    <w:rsid w:val="00744E6E"/>
    <w:rsid w:val="00747151"/>
    <w:rsid w:val="00754245"/>
    <w:rsid w:val="0075648C"/>
    <w:rsid w:val="00756AE0"/>
    <w:rsid w:val="0076101A"/>
    <w:rsid w:val="007613F9"/>
    <w:rsid w:val="00761F9C"/>
    <w:rsid w:val="00762738"/>
    <w:rsid w:val="007631AA"/>
    <w:rsid w:val="00763C6A"/>
    <w:rsid w:val="0076481A"/>
    <w:rsid w:val="00764824"/>
    <w:rsid w:val="0076796B"/>
    <w:rsid w:val="007700F0"/>
    <w:rsid w:val="00770327"/>
    <w:rsid w:val="0077112B"/>
    <w:rsid w:val="00771F3C"/>
    <w:rsid w:val="00772A24"/>
    <w:rsid w:val="0077668C"/>
    <w:rsid w:val="007808E7"/>
    <w:rsid w:val="0078517F"/>
    <w:rsid w:val="0078768E"/>
    <w:rsid w:val="00790A4B"/>
    <w:rsid w:val="00793010"/>
    <w:rsid w:val="00793FAF"/>
    <w:rsid w:val="00795942"/>
    <w:rsid w:val="007A298F"/>
    <w:rsid w:val="007A4B3B"/>
    <w:rsid w:val="007B5FCB"/>
    <w:rsid w:val="007B62D8"/>
    <w:rsid w:val="007B6DB2"/>
    <w:rsid w:val="007C1710"/>
    <w:rsid w:val="007C183D"/>
    <w:rsid w:val="007C3E59"/>
    <w:rsid w:val="007C64DD"/>
    <w:rsid w:val="007D35CC"/>
    <w:rsid w:val="007D53F5"/>
    <w:rsid w:val="007E055A"/>
    <w:rsid w:val="007E103E"/>
    <w:rsid w:val="007E1271"/>
    <w:rsid w:val="007E4C6C"/>
    <w:rsid w:val="007E4EAD"/>
    <w:rsid w:val="007E500F"/>
    <w:rsid w:val="007E6BB9"/>
    <w:rsid w:val="007E737B"/>
    <w:rsid w:val="007E755E"/>
    <w:rsid w:val="007F0F30"/>
    <w:rsid w:val="007F1D6B"/>
    <w:rsid w:val="007F1E57"/>
    <w:rsid w:val="007F1FCF"/>
    <w:rsid w:val="007F388A"/>
    <w:rsid w:val="007F77A7"/>
    <w:rsid w:val="0080013D"/>
    <w:rsid w:val="008031F8"/>
    <w:rsid w:val="0080331B"/>
    <w:rsid w:val="00805E0B"/>
    <w:rsid w:val="00805F53"/>
    <w:rsid w:val="00806DEB"/>
    <w:rsid w:val="00807A41"/>
    <w:rsid w:val="00807AEA"/>
    <w:rsid w:val="00810DD5"/>
    <w:rsid w:val="008120D7"/>
    <w:rsid w:val="0081285F"/>
    <w:rsid w:val="0081326B"/>
    <w:rsid w:val="00813DAA"/>
    <w:rsid w:val="008162D3"/>
    <w:rsid w:val="00816D8D"/>
    <w:rsid w:val="008179C4"/>
    <w:rsid w:val="00817D2F"/>
    <w:rsid w:val="008217F4"/>
    <w:rsid w:val="00822077"/>
    <w:rsid w:val="00823543"/>
    <w:rsid w:val="00824126"/>
    <w:rsid w:val="00824453"/>
    <w:rsid w:val="00825849"/>
    <w:rsid w:val="00830D5A"/>
    <w:rsid w:val="00831B18"/>
    <w:rsid w:val="00836447"/>
    <w:rsid w:val="00836586"/>
    <w:rsid w:val="00836B86"/>
    <w:rsid w:val="00836BD1"/>
    <w:rsid w:val="008373D7"/>
    <w:rsid w:val="00837555"/>
    <w:rsid w:val="00842563"/>
    <w:rsid w:val="0084538E"/>
    <w:rsid w:val="0084585E"/>
    <w:rsid w:val="0085231E"/>
    <w:rsid w:val="008528BD"/>
    <w:rsid w:val="008552B9"/>
    <w:rsid w:val="00856B4F"/>
    <w:rsid w:val="0086170D"/>
    <w:rsid w:val="00862759"/>
    <w:rsid w:val="00863093"/>
    <w:rsid w:val="00863271"/>
    <w:rsid w:val="00864DBB"/>
    <w:rsid w:val="008650D9"/>
    <w:rsid w:val="008671E7"/>
    <w:rsid w:val="00867D0B"/>
    <w:rsid w:val="00874DFB"/>
    <w:rsid w:val="00877F56"/>
    <w:rsid w:val="00885AE4"/>
    <w:rsid w:val="00886595"/>
    <w:rsid w:val="00886B25"/>
    <w:rsid w:val="008878E9"/>
    <w:rsid w:val="008903E1"/>
    <w:rsid w:val="00890426"/>
    <w:rsid w:val="008905A1"/>
    <w:rsid w:val="008905EA"/>
    <w:rsid w:val="0089242E"/>
    <w:rsid w:val="00892A45"/>
    <w:rsid w:val="008945DE"/>
    <w:rsid w:val="00895234"/>
    <w:rsid w:val="00896767"/>
    <w:rsid w:val="00897893"/>
    <w:rsid w:val="00897B66"/>
    <w:rsid w:val="00897DF5"/>
    <w:rsid w:val="008A124C"/>
    <w:rsid w:val="008A19D9"/>
    <w:rsid w:val="008A2CD4"/>
    <w:rsid w:val="008A5AA9"/>
    <w:rsid w:val="008A6BB4"/>
    <w:rsid w:val="008A7DA3"/>
    <w:rsid w:val="008B11BD"/>
    <w:rsid w:val="008B3684"/>
    <w:rsid w:val="008B3C6D"/>
    <w:rsid w:val="008B46F0"/>
    <w:rsid w:val="008B776C"/>
    <w:rsid w:val="008C0F97"/>
    <w:rsid w:val="008C1D03"/>
    <w:rsid w:val="008C2EE3"/>
    <w:rsid w:val="008C32B8"/>
    <w:rsid w:val="008C3BDD"/>
    <w:rsid w:val="008C5315"/>
    <w:rsid w:val="008C5383"/>
    <w:rsid w:val="008C5629"/>
    <w:rsid w:val="008C564D"/>
    <w:rsid w:val="008C5703"/>
    <w:rsid w:val="008C7AAC"/>
    <w:rsid w:val="008D0C21"/>
    <w:rsid w:val="008D0CD8"/>
    <w:rsid w:val="008D113A"/>
    <w:rsid w:val="008D1692"/>
    <w:rsid w:val="008D1CDF"/>
    <w:rsid w:val="008D1E95"/>
    <w:rsid w:val="008D30B0"/>
    <w:rsid w:val="008D44F3"/>
    <w:rsid w:val="008D68C1"/>
    <w:rsid w:val="008D7504"/>
    <w:rsid w:val="008E04AE"/>
    <w:rsid w:val="008E0B2A"/>
    <w:rsid w:val="008E3928"/>
    <w:rsid w:val="008E4626"/>
    <w:rsid w:val="008E6004"/>
    <w:rsid w:val="008E6ACA"/>
    <w:rsid w:val="008E7C9F"/>
    <w:rsid w:val="008F3205"/>
    <w:rsid w:val="00900B78"/>
    <w:rsid w:val="00901D11"/>
    <w:rsid w:val="00901EE2"/>
    <w:rsid w:val="009024C1"/>
    <w:rsid w:val="009046A7"/>
    <w:rsid w:val="00906411"/>
    <w:rsid w:val="00913CE1"/>
    <w:rsid w:val="00915962"/>
    <w:rsid w:val="00920321"/>
    <w:rsid w:val="00920F31"/>
    <w:rsid w:val="009267E9"/>
    <w:rsid w:val="009310EE"/>
    <w:rsid w:val="00933F76"/>
    <w:rsid w:val="00935C4C"/>
    <w:rsid w:val="0093674C"/>
    <w:rsid w:val="00942702"/>
    <w:rsid w:val="00942881"/>
    <w:rsid w:val="00943D3C"/>
    <w:rsid w:val="00944051"/>
    <w:rsid w:val="0094530D"/>
    <w:rsid w:val="00945DA8"/>
    <w:rsid w:val="00951834"/>
    <w:rsid w:val="009525E4"/>
    <w:rsid w:val="0095339D"/>
    <w:rsid w:val="00954426"/>
    <w:rsid w:val="00954B46"/>
    <w:rsid w:val="00954BF2"/>
    <w:rsid w:val="00954D3B"/>
    <w:rsid w:val="00955A1C"/>
    <w:rsid w:val="00956B01"/>
    <w:rsid w:val="009602F0"/>
    <w:rsid w:val="00963920"/>
    <w:rsid w:val="0096423A"/>
    <w:rsid w:val="00965190"/>
    <w:rsid w:val="009707AF"/>
    <w:rsid w:val="00970B9F"/>
    <w:rsid w:val="00975E9E"/>
    <w:rsid w:val="00975F46"/>
    <w:rsid w:val="009764C4"/>
    <w:rsid w:val="00976E88"/>
    <w:rsid w:val="00977DEF"/>
    <w:rsid w:val="00981934"/>
    <w:rsid w:val="0098498D"/>
    <w:rsid w:val="00986603"/>
    <w:rsid w:val="00986ADD"/>
    <w:rsid w:val="00993D0F"/>
    <w:rsid w:val="0099541B"/>
    <w:rsid w:val="009A28F3"/>
    <w:rsid w:val="009A4E5A"/>
    <w:rsid w:val="009A5F2B"/>
    <w:rsid w:val="009A7322"/>
    <w:rsid w:val="009A7A7F"/>
    <w:rsid w:val="009A7AE0"/>
    <w:rsid w:val="009B0E4F"/>
    <w:rsid w:val="009B6D98"/>
    <w:rsid w:val="009B725C"/>
    <w:rsid w:val="009B78D2"/>
    <w:rsid w:val="009B7B8E"/>
    <w:rsid w:val="009C06E2"/>
    <w:rsid w:val="009C4490"/>
    <w:rsid w:val="009C49CA"/>
    <w:rsid w:val="009D14EE"/>
    <w:rsid w:val="009D404B"/>
    <w:rsid w:val="009D4A04"/>
    <w:rsid w:val="009D550A"/>
    <w:rsid w:val="009D578A"/>
    <w:rsid w:val="009D6B12"/>
    <w:rsid w:val="009D7100"/>
    <w:rsid w:val="009D7396"/>
    <w:rsid w:val="009E0089"/>
    <w:rsid w:val="009E021D"/>
    <w:rsid w:val="009E0379"/>
    <w:rsid w:val="009E3E51"/>
    <w:rsid w:val="009E48C6"/>
    <w:rsid w:val="009E4CF5"/>
    <w:rsid w:val="009E5219"/>
    <w:rsid w:val="009E785E"/>
    <w:rsid w:val="009F1FFB"/>
    <w:rsid w:val="009F3013"/>
    <w:rsid w:val="009F5FEC"/>
    <w:rsid w:val="009F7C7E"/>
    <w:rsid w:val="00A04EC2"/>
    <w:rsid w:val="00A05D4A"/>
    <w:rsid w:val="00A06B77"/>
    <w:rsid w:val="00A07C4F"/>
    <w:rsid w:val="00A1027A"/>
    <w:rsid w:val="00A106C0"/>
    <w:rsid w:val="00A11D46"/>
    <w:rsid w:val="00A14C18"/>
    <w:rsid w:val="00A1553F"/>
    <w:rsid w:val="00A161CF"/>
    <w:rsid w:val="00A164AA"/>
    <w:rsid w:val="00A17B39"/>
    <w:rsid w:val="00A20848"/>
    <w:rsid w:val="00A20FDD"/>
    <w:rsid w:val="00A21919"/>
    <w:rsid w:val="00A222E5"/>
    <w:rsid w:val="00A22B62"/>
    <w:rsid w:val="00A23604"/>
    <w:rsid w:val="00A23C26"/>
    <w:rsid w:val="00A2419A"/>
    <w:rsid w:val="00A26EE5"/>
    <w:rsid w:val="00A27810"/>
    <w:rsid w:val="00A27C7F"/>
    <w:rsid w:val="00A3173A"/>
    <w:rsid w:val="00A31B68"/>
    <w:rsid w:val="00A3504E"/>
    <w:rsid w:val="00A354C7"/>
    <w:rsid w:val="00A37A93"/>
    <w:rsid w:val="00A37DBD"/>
    <w:rsid w:val="00A37E0E"/>
    <w:rsid w:val="00A37F47"/>
    <w:rsid w:val="00A40FBA"/>
    <w:rsid w:val="00A41B7D"/>
    <w:rsid w:val="00A43265"/>
    <w:rsid w:val="00A4392E"/>
    <w:rsid w:val="00A4575A"/>
    <w:rsid w:val="00A47CCF"/>
    <w:rsid w:val="00A47DF1"/>
    <w:rsid w:val="00A503C7"/>
    <w:rsid w:val="00A5081C"/>
    <w:rsid w:val="00A50DD6"/>
    <w:rsid w:val="00A544C4"/>
    <w:rsid w:val="00A553D3"/>
    <w:rsid w:val="00A55451"/>
    <w:rsid w:val="00A554D5"/>
    <w:rsid w:val="00A55A25"/>
    <w:rsid w:val="00A56141"/>
    <w:rsid w:val="00A571C1"/>
    <w:rsid w:val="00A57788"/>
    <w:rsid w:val="00A60120"/>
    <w:rsid w:val="00A6186A"/>
    <w:rsid w:val="00A635AA"/>
    <w:rsid w:val="00A63BB2"/>
    <w:rsid w:val="00A64FE9"/>
    <w:rsid w:val="00A67492"/>
    <w:rsid w:val="00A70DCA"/>
    <w:rsid w:val="00A72804"/>
    <w:rsid w:val="00A73CDD"/>
    <w:rsid w:val="00A76429"/>
    <w:rsid w:val="00A80626"/>
    <w:rsid w:val="00A85294"/>
    <w:rsid w:val="00A85BA8"/>
    <w:rsid w:val="00A90AA4"/>
    <w:rsid w:val="00A924B3"/>
    <w:rsid w:val="00A95097"/>
    <w:rsid w:val="00AA0F0D"/>
    <w:rsid w:val="00AA14C2"/>
    <w:rsid w:val="00AA1573"/>
    <w:rsid w:val="00AA190F"/>
    <w:rsid w:val="00AA26E3"/>
    <w:rsid w:val="00AA2C8A"/>
    <w:rsid w:val="00AA3C3A"/>
    <w:rsid w:val="00AA74B0"/>
    <w:rsid w:val="00AB01F3"/>
    <w:rsid w:val="00AB284B"/>
    <w:rsid w:val="00AB485B"/>
    <w:rsid w:val="00AB4AE6"/>
    <w:rsid w:val="00AB5147"/>
    <w:rsid w:val="00AB5220"/>
    <w:rsid w:val="00AB6B14"/>
    <w:rsid w:val="00AB6B3F"/>
    <w:rsid w:val="00AC0906"/>
    <w:rsid w:val="00AC1C8A"/>
    <w:rsid w:val="00AC24E5"/>
    <w:rsid w:val="00AC250E"/>
    <w:rsid w:val="00AC29F1"/>
    <w:rsid w:val="00AC2F09"/>
    <w:rsid w:val="00AC2FA1"/>
    <w:rsid w:val="00AC3434"/>
    <w:rsid w:val="00AC4732"/>
    <w:rsid w:val="00AC4FB7"/>
    <w:rsid w:val="00AC4FE8"/>
    <w:rsid w:val="00AC6144"/>
    <w:rsid w:val="00AC66BB"/>
    <w:rsid w:val="00AC6CD8"/>
    <w:rsid w:val="00AC7040"/>
    <w:rsid w:val="00AD04B7"/>
    <w:rsid w:val="00AD0B37"/>
    <w:rsid w:val="00AD1927"/>
    <w:rsid w:val="00AD1D00"/>
    <w:rsid w:val="00AD3EFD"/>
    <w:rsid w:val="00AD7360"/>
    <w:rsid w:val="00AE0348"/>
    <w:rsid w:val="00AE1D17"/>
    <w:rsid w:val="00AE1FDE"/>
    <w:rsid w:val="00AE3299"/>
    <w:rsid w:val="00AE3728"/>
    <w:rsid w:val="00AE589B"/>
    <w:rsid w:val="00AE6801"/>
    <w:rsid w:val="00AE7526"/>
    <w:rsid w:val="00AF0D8C"/>
    <w:rsid w:val="00AF1BAE"/>
    <w:rsid w:val="00AF2796"/>
    <w:rsid w:val="00AF5676"/>
    <w:rsid w:val="00AF5A9F"/>
    <w:rsid w:val="00AF7C5B"/>
    <w:rsid w:val="00B00B2A"/>
    <w:rsid w:val="00B0564A"/>
    <w:rsid w:val="00B057B4"/>
    <w:rsid w:val="00B06747"/>
    <w:rsid w:val="00B07B14"/>
    <w:rsid w:val="00B10515"/>
    <w:rsid w:val="00B108C0"/>
    <w:rsid w:val="00B12588"/>
    <w:rsid w:val="00B1281E"/>
    <w:rsid w:val="00B14D84"/>
    <w:rsid w:val="00B2234A"/>
    <w:rsid w:val="00B231DA"/>
    <w:rsid w:val="00B23262"/>
    <w:rsid w:val="00B24666"/>
    <w:rsid w:val="00B267BD"/>
    <w:rsid w:val="00B26C18"/>
    <w:rsid w:val="00B35A07"/>
    <w:rsid w:val="00B406C2"/>
    <w:rsid w:val="00B41833"/>
    <w:rsid w:val="00B43D13"/>
    <w:rsid w:val="00B4666B"/>
    <w:rsid w:val="00B47F69"/>
    <w:rsid w:val="00B50EDA"/>
    <w:rsid w:val="00B51F3A"/>
    <w:rsid w:val="00B5226E"/>
    <w:rsid w:val="00B54A5B"/>
    <w:rsid w:val="00B5532B"/>
    <w:rsid w:val="00B57781"/>
    <w:rsid w:val="00B60FEE"/>
    <w:rsid w:val="00B63680"/>
    <w:rsid w:val="00B6580D"/>
    <w:rsid w:val="00B65958"/>
    <w:rsid w:val="00B66434"/>
    <w:rsid w:val="00B6650B"/>
    <w:rsid w:val="00B66829"/>
    <w:rsid w:val="00B73712"/>
    <w:rsid w:val="00B7720C"/>
    <w:rsid w:val="00B804D1"/>
    <w:rsid w:val="00B83239"/>
    <w:rsid w:val="00B83784"/>
    <w:rsid w:val="00B84164"/>
    <w:rsid w:val="00B85E44"/>
    <w:rsid w:val="00B87804"/>
    <w:rsid w:val="00B91580"/>
    <w:rsid w:val="00B93FA8"/>
    <w:rsid w:val="00B94B75"/>
    <w:rsid w:val="00B95638"/>
    <w:rsid w:val="00BA6BDB"/>
    <w:rsid w:val="00BA6FD6"/>
    <w:rsid w:val="00BA7F67"/>
    <w:rsid w:val="00BB0CF0"/>
    <w:rsid w:val="00BB33BD"/>
    <w:rsid w:val="00BC1548"/>
    <w:rsid w:val="00BC282A"/>
    <w:rsid w:val="00BC2DFA"/>
    <w:rsid w:val="00BC4536"/>
    <w:rsid w:val="00BC550D"/>
    <w:rsid w:val="00BC68A5"/>
    <w:rsid w:val="00BC6E1D"/>
    <w:rsid w:val="00BD1057"/>
    <w:rsid w:val="00BD198F"/>
    <w:rsid w:val="00BD355B"/>
    <w:rsid w:val="00BE463F"/>
    <w:rsid w:val="00BE51CF"/>
    <w:rsid w:val="00BE7A9A"/>
    <w:rsid w:val="00BF02AE"/>
    <w:rsid w:val="00BF0EB1"/>
    <w:rsid w:val="00BF2F56"/>
    <w:rsid w:val="00BF3A53"/>
    <w:rsid w:val="00BF55F0"/>
    <w:rsid w:val="00BF57DD"/>
    <w:rsid w:val="00BF5834"/>
    <w:rsid w:val="00BF7F80"/>
    <w:rsid w:val="00C03291"/>
    <w:rsid w:val="00C03CB0"/>
    <w:rsid w:val="00C04B93"/>
    <w:rsid w:val="00C05652"/>
    <w:rsid w:val="00C05F7E"/>
    <w:rsid w:val="00C06402"/>
    <w:rsid w:val="00C06439"/>
    <w:rsid w:val="00C06A9C"/>
    <w:rsid w:val="00C079FE"/>
    <w:rsid w:val="00C07F9A"/>
    <w:rsid w:val="00C1021B"/>
    <w:rsid w:val="00C10A54"/>
    <w:rsid w:val="00C12111"/>
    <w:rsid w:val="00C135A9"/>
    <w:rsid w:val="00C21194"/>
    <w:rsid w:val="00C227F6"/>
    <w:rsid w:val="00C24347"/>
    <w:rsid w:val="00C24A78"/>
    <w:rsid w:val="00C2563B"/>
    <w:rsid w:val="00C26735"/>
    <w:rsid w:val="00C27AA4"/>
    <w:rsid w:val="00C30B35"/>
    <w:rsid w:val="00C314B4"/>
    <w:rsid w:val="00C33473"/>
    <w:rsid w:val="00C33E1A"/>
    <w:rsid w:val="00C35CDA"/>
    <w:rsid w:val="00C36035"/>
    <w:rsid w:val="00C37EFA"/>
    <w:rsid w:val="00C4002A"/>
    <w:rsid w:val="00C444FE"/>
    <w:rsid w:val="00C44507"/>
    <w:rsid w:val="00C457B9"/>
    <w:rsid w:val="00C50397"/>
    <w:rsid w:val="00C50875"/>
    <w:rsid w:val="00C50C97"/>
    <w:rsid w:val="00C51FC8"/>
    <w:rsid w:val="00C520C1"/>
    <w:rsid w:val="00C535B8"/>
    <w:rsid w:val="00C5389B"/>
    <w:rsid w:val="00C6172E"/>
    <w:rsid w:val="00C619A9"/>
    <w:rsid w:val="00C629E7"/>
    <w:rsid w:val="00C64241"/>
    <w:rsid w:val="00C6583E"/>
    <w:rsid w:val="00C663F2"/>
    <w:rsid w:val="00C71262"/>
    <w:rsid w:val="00C71B30"/>
    <w:rsid w:val="00C71C03"/>
    <w:rsid w:val="00C737F2"/>
    <w:rsid w:val="00C74ABE"/>
    <w:rsid w:val="00C81C7F"/>
    <w:rsid w:val="00C81D2F"/>
    <w:rsid w:val="00C82BC8"/>
    <w:rsid w:val="00C8304E"/>
    <w:rsid w:val="00C83A69"/>
    <w:rsid w:val="00C861F8"/>
    <w:rsid w:val="00C916FB"/>
    <w:rsid w:val="00C93DD3"/>
    <w:rsid w:val="00C95F46"/>
    <w:rsid w:val="00C96B3B"/>
    <w:rsid w:val="00CA3370"/>
    <w:rsid w:val="00CA37C0"/>
    <w:rsid w:val="00CA5501"/>
    <w:rsid w:val="00CA55B5"/>
    <w:rsid w:val="00CA625C"/>
    <w:rsid w:val="00CA6784"/>
    <w:rsid w:val="00CB0099"/>
    <w:rsid w:val="00CB1C23"/>
    <w:rsid w:val="00CB4015"/>
    <w:rsid w:val="00CB52A7"/>
    <w:rsid w:val="00CB5FE9"/>
    <w:rsid w:val="00CC1102"/>
    <w:rsid w:val="00CC1975"/>
    <w:rsid w:val="00CC4A5E"/>
    <w:rsid w:val="00CC6558"/>
    <w:rsid w:val="00CC7FD6"/>
    <w:rsid w:val="00CD1BC8"/>
    <w:rsid w:val="00CD36D5"/>
    <w:rsid w:val="00CD3866"/>
    <w:rsid w:val="00CD467A"/>
    <w:rsid w:val="00CD4C97"/>
    <w:rsid w:val="00CD5899"/>
    <w:rsid w:val="00CD6087"/>
    <w:rsid w:val="00CD786F"/>
    <w:rsid w:val="00CD7A08"/>
    <w:rsid w:val="00CE265A"/>
    <w:rsid w:val="00CE3287"/>
    <w:rsid w:val="00CE385F"/>
    <w:rsid w:val="00CE7B1F"/>
    <w:rsid w:val="00CF0EC7"/>
    <w:rsid w:val="00CF2833"/>
    <w:rsid w:val="00CF53BA"/>
    <w:rsid w:val="00CF5664"/>
    <w:rsid w:val="00CF5F7C"/>
    <w:rsid w:val="00CF6FD2"/>
    <w:rsid w:val="00D01DEC"/>
    <w:rsid w:val="00D02631"/>
    <w:rsid w:val="00D03139"/>
    <w:rsid w:val="00D11275"/>
    <w:rsid w:val="00D1193C"/>
    <w:rsid w:val="00D13054"/>
    <w:rsid w:val="00D14262"/>
    <w:rsid w:val="00D146C5"/>
    <w:rsid w:val="00D15DA4"/>
    <w:rsid w:val="00D1694F"/>
    <w:rsid w:val="00D16FE9"/>
    <w:rsid w:val="00D17159"/>
    <w:rsid w:val="00D17FDF"/>
    <w:rsid w:val="00D20E45"/>
    <w:rsid w:val="00D20F14"/>
    <w:rsid w:val="00D22B93"/>
    <w:rsid w:val="00D23425"/>
    <w:rsid w:val="00D24500"/>
    <w:rsid w:val="00D24E13"/>
    <w:rsid w:val="00D30549"/>
    <w:rsid w:val="00D33557"/>
    <w:rsid w:val="00D33CA0"/>
    <w:rsid w:val="00D33D97"/>
    <w:rsid w:val="00D36AAC"/>
    <w:rsid w:val="00D36AF1"/>
    <w:rsid w:val="00D42515"/>
    <w:rsid w:val="00D43C1F"/>
    <w:rsid w:val="00D43FD0"/>
    <w:rsid w:val="00D445D4"/>
    <w:rsid w:val="00D44BCB"/>
    <w:rsid w:val="00D451B0"/>
    <w:rsid w:val="00D52D89"/>
    <w:rsid w:val="00D53958"/>
    <w:rsid w:val="00D54363"/>
    <w:rsid w:val="00D55C7B"/>
    <w:rsid w:val="00D55D12"/>
    <w:rsid w:val="00D57900"/>
    <w:rsid w:val="00D579CB"/>
    <w:rsid w:val="00D609AD"/>
    <w:rsid w:val="00D64D70"/>
    <w:rsid w:val="00D65A51"/>
    <w:rsid w:val="00D7096E"/>
    <w:rsid w:val="00D74179"/>
    <w:rsid w:val="00D75C8B"/>
    <w:rsid w:val="00D75FBA"/>
    <w:rsid w:val="00D76CDF"/>
    <w:rsid w:val="00D77677"/>
    <w:rsid w:val="00D80D98"/>
    <w:rsid w:val="00D8116A"/>
    <w:rsid w:val="00D814D9"/>
    <w:rsid w:val="00D83E80"/>
    <w:rsid w:val="00D87631"/>
    <w:rsid w:val="00D87E0C"/>
    <w:rsid w:val="00D92554"/>
    <w:rsid w:val="00D92730"/>
    <w:rsid w:val="00D949AA"/>
    <w:rsid w:val="00D949E6"/>
    <w:rsid w:val="00D97B27"/>
    <w:rsid w:val="00DA0B50"/>
    <w:rsid w:val="00DA1921"/>
    <w:rsid w:val="00DA1A11"/>
    <w:rsid w:val="00DA2EDF"/>
    <w:rsid w:val="00DA53ED"/>
    <w:rsid w:val="00DA7E6B"/>
    <w:rsid w:val="00DA7EA2"/>
    <w:rsid w:val="00DB6D61"/>
    <w:rsid w:val="00DB7E1D"/>
    <w:rsid w:val="00DC2987"/>
    <w:rsid w:val="00DC2EB2"/>
    <w:rsid w:val="00DC319A"/>
    <w:rsid w:val="00DC4A92"/>
    <w:rsid w:val="00DC662B"/>
    <w:rsid w:val="00DC6A9F"/>
    <w:rsid w:val="00DC6B73"/>
    <w:rsid w:val="00DD018C"/>
    <w:rsid w:val="00DD3CA1"/>
    <w:rsid w:val="00DD49F8"/>
    <w:rsid w:val="00DD4E5E"/>
    <w:rsid w:val="00DD6939"/>
    <w:rsid w:val="00DD75F8"/>
    <w:rsid w:val="00DE1B81"/>
    <w:rsid w:val="00DE3995"/>
    <w:rsid w:val="00DE54B5"/>
    <w:rsid w:val="00DE7AEE"/>
    <w:rsid w:val="00DF0C99"/>
    <w:rsid w:val="00DF1C6C"/>
    <w:rsid w:val="00DF1E7A"/>
    <w:rsid w:val="00DF454B"/>
    <w:rsid w:val="00DF52AF"/>
    <w:rsid w:val="00DF5D6E"/>
    <w:rsid w:val="00E01A23"/>
    <w:rsid w:val="00E0282A"/>
    <w:rsid w:val="00E06281"/>
    <w:rsid w:val="00E064FB"/>
    <w:rsid w:val="00E07667"/>
    <w:rsid w:val="00E07D96"/>
    <w:rsid w:val="00E1094B"/>
    <w:rsid w:val="00E140E8"/>
    <w:rsid w:val="00E14E27"/>
    <w:rsid w:val="00E15407"/>
    <w:rsid w:val="00E21E2A"/>
    <w:rsid w:val="00E21ED6"/>
    <w:rsid w:val="00E228BB"/>
    <w:rsid w:val="00E23148"/>
    <w:rsid w:val="00E27722"/>
    <w:rsid w:val="00E27C7B"/>
    <w:rsid w:val="00E30976"/>
    <w:rsid w:val="00E3458E"/>
    <w:rsid w:val="00E37C35"/>
    <w:rsid w:val="00E37E0A"/>
    <w:rsid w:val="00E42AA7"/>
    <w:rsid w:val="00E46048"/>
    <w:rsid w:val="00E46F4E"/>
    <w:rsid w:val="00E47E3B"/>
    <w:rsid w:val="00E516E2"/>
    <w:rsid w:val="00E52ACF"/>
    <w:rsid w:val="00E53400"/>
    <w:rsid w:val="00E54583"/>
    <w:rsid w:val="00E547DC"/>
    <w:rsid w:val="00E55CB0"/>
    <w:rsid w:val="00E57462"/>
    <w:rsid w:val="00E57584"/>
    <w:rsid w:val="00E57F1E"/>
    <w:rsid w:val="00E60BE6"/>
    <w:rsid w:val="00E64DE6"/>
    <w:rsid w:val="00E65D3D"/>
    <w:rsid w:val="00E70730"/>
    <w:rsid w:val="00E70B31"/>
    <w:rsid w:val="00E71CDF"/>
    <w:rsid w:val="00E8101F"/>
    <w:rsid w:val="00E833D1"/>
    <w:rsid w:val="00E83E4F"/>
    <w:rsid w:val="00E8667A"/>
    <w:rsid w:val="00E87063"/>
    <w:rsid w:val="00E87499"/>
    <w:rsid w:val="00E9224B"/>
    <w:rsid w:val="00E937C8"/>
    <w:rsid w:val="00E96272"/>
    <w:rsid w:val="00E97DC0"/>
    <w:rsid w:val="00EA0202"/>
    <w:rsid w:val="00EA1D5E"/>
    <w:rsid w:val="00EA35EB"/>
    <w:rsid w:val="00EB534B"/>
    <w:rsid w:val="00EC0578"/>
    <w:rsid w:val="00EC0D6F"/>
    <w:rsid w:val="00EC2780"/>
    <w:rsid w:val="00EC3283"/>
    <w:rsid w:val="00EC3611"/>
    <w:rsid w:val="00EC76DA"/>
    <w:rsid w:val="00ED04FA"/>
    <w:rsid w:val="00ED2543"/>
    <w:rsid w:val="00ED3AFA"/>
    <w:rsid w:val="00ED4AE8"/>
    <w:rsid w:val="00ED4F03"/>
    <w:rsid w:val="00ED4F97"/>
    <w:rsid w:val="00ED6B69"/>
    <w:rsid w:val="00EE0C5A"/>
    <w:rsid w:val="00EE5DDF"/>
    <w:rsid w:val="00EE6923"/>
    <w:rsid w:val="00EF1A4E"/>
    <w:rsid w:val="00EF1ADE"/>
    <w:rsid w:val="00EF2CC3"/>
    <w:rsid w:val="00EF5132"/>
    <w:rsid w:val="00EF5993"/>
    <w:rsid w:val="00F03FA8"/>
    <w:rsid w:val="00F04739"/>
    <w:rsid w:val="00F04CA9"/>
    <w:rsid w:val="00F07A1B"/>
    <w:rsid w:val="00F07B9D"/>
    <w:rsid w:val="00F10050"/>
    <w:rsid w:val="00F1245A"/>
    <w:rsid w:val="00F157C5"/>
    <w:rsid w:val="00F22893"/>
    <w:rsid w:val="00F23811"/>
    <w:rsid w:val="00F2397E"/>
    <w:rsid w:val="00F23A11"/>
    <w:rsid w:val="00F241DD"/>
    <w:rsid w:val="00F255D0"/>
    <w:rsid w:val="00F25E71"/>
    <w:rsid w:val="00F27B0F"/>
    <w:rsid w:val="00F3380E"/>
    <w:rsid w:val="00F42143"/>
    <w:rsid w:val="00F4394E"/>
    <w:rsid w:val="00F4639B"/>
    <w:rsid w:val="00F464E5"/>
    <w:rsid w:val="00F47195"/>
    <w:rsid w:val="00F47A23"/>
    <w:rsid w:val="00F47D74"/>
    <w:rsid w:val="00F51DB5"/>
    <w:rsid w:val="00F51E64"/>
    <w:rsid w:val="00F55762"/>
    <w:rsid w:val="00F64DCF"/>
    <w:rsid w:val="00F64EF3"/>
    <w:rsid w:val="00F669F3"/>
    <w:rsid w:val="00F670F8"/>
    <w:rsid w:val="00F6713F"/>
    <w:rsid w:val="00F67E40"/>
    <w:rsid w:val="00F709CD"/>
    <w:rsid w:val="00F70D8D"/>
    <w:rsid w:val="00F72AE0"/>
    <w:rsid w:val="00F74DA9"/>
    <w:rsid w:val="00F74FBC"/>
    <w:rsid w:val="00F75B1C"/>
    <w:rsid w:val="00F75E0B"/>
    <w:rsid w:val="00F766EA"/>
    <w:rsid w:val="00F76EB3"/>
    <w:rsid w:val="00F77F4C"/>
    <w:rsid w:val="00F81123"/>
    <w:rsid w:val="00F81DA9"/>
    <w:rsid w:val="00F927B8"/>
    <w:rsid w:val="00F93350"/>
    <w:rsid w:val="00F9397F"/>
    <w:rsid w:val="00F945D6"/>
    <w:rsid w:val="00F957B5"/>
    <w:rsid w:val="00F962E7"/>
    <w:rsid w:val="00F9692B"/>
    <w:rsid w:val="00F972C6"/>
    <w:rsid w:val="00FA04DF"/>
    <w:rsid w:val="00FA388B"/>
    <w:rsid w:val="00FA3E1B"/>
    <w:rsid w:val="00FA5E7B"/>
    <w:rsid w:val="00FB2BF8"/>
    <w:rsid w:val="00FB4143"/>
    <w:rsid w:val="00FB5804"/>
    <w:rsid w:val="00FB585D"/>
    <w:rsid w:val="00FB630A"/>
    <w:rsid w:val="00FB76C9"/>
    <w:rsid w:val="00FB7C4B"/>
    <w:rsid w:val="00FC15D1"/>
    <w:rsid w:val="00FC1C19"/>
    <w:rsid w:val="00FC381C"/>
    <w:rsid w:val="00FC51B5"/>
    <w:rsid w:val="00FD00A5"/>
    <w:rsid w:val="00FD232E"/>
    <w:rsid w:val="00FD2FEB"/>
    <w:rsid w:val="00FD421B"/>
    <w:rsid w:val="00FE011E"/>
    <w:rsid w:val="00FE126D"/>
    <w:rsid w:val="00FE1AB9"/>
    <w:rsid w:val="00FE4B4C"/>
    <w:rsid w:val="00FE72A2"/>
    <w:rsid w:val="00FF035F"/>
    <w:rsid w:val="00FF3B2D"/>
    <w:rsid w:val="00FF4056"/>
    <w:rsid w:val="00FF431B"/>
    <w:rsid w:val="01495B69"/>
    <w:rsid w:val="015B18EF"/>
    <w:rsid w:val="01A26771"/>
    <w:rsid w:val="01C26F75"/>
    <w:rsid w:val="02076973"/>
    <w:rsid w:val="0250441F"/>
    <w:rsid w:val="025A6CDB"/>
    <w:rsid w:val="02E83B93"/>
    <w:rsid w:val="03200295"/>
    <w:rsid w:val="0348159A"/>
    <w:rsid w:val="039F73F9"/>
    <w:rsid w:val="03EC461B"/>
    <w:rsid w:val="049C7DEF"/>
    <w:rsid w:val="04FE5353"/>
    <w:rsid w:val="060774EA"/>
    <w:rsid w:val="06145C04"/>
    <w:rsid w:val="064F2C3F"/>
    <w:rsid w:val="06C24090"/>
    <w:rsid w:val="076F17EB"/>
    <w:rsid w:val="07830DF3"/>
    <w:rsid w:val="07D63618"/>
    <w:rsid w:val="082E5202"/>
    <w:rsid w:val="08752E31"/>
    <w:rsid w:val="08A2799E"/>
    <w:rsid w:val="0970184A"/>
    <w:rsid w:val="09D72AD1"/>
    <w:rsid w:val="09F37E51"/>
    <w:rsid w:val="0A314B36"/>
    <w:rsid w:val="0A6F4A58"/>
    <w:rsid w:val="0A79472F"/>
    <w:rsid w:val="0AA27CED"/>
    <w:rsid w:val="0B13248D"/>
    <w:rsid w:val="0BAB5B81"/>
    <w:rsid w:val="0BAD28E2"/>
    <w:rsid w:val="0CA97160"/>
    <w:rsid w:val="0D613984"/>
    <w:rsid w:val="0D6618DB"/>
    <w:rsid w:val="0D7A67F4"/>
    <w:rsid w:val="0F9456FD"/>
    <w:rsid w:val="10433815"/>
    <w:rsid w:val="10B12484"/>
    <w:rsid w:val="11300239"/>
    <w:rsid w:val="11327C27"/>
    <w:rsid w:val="11A26319"/>
    <w:rsid w:val="11C444E1"/>
    <w:rsid w:val="120D40DA"/>
    <w:rsid w:val="122B27B2"/>
    <w:rsid w:val="143F2090"/>
    <w:rsid w:val="14F21366"/>
    <w:rsid w:val="155A1BE3"/>
    <w:rsid w:val="16064466"/>
    <w:rsid w:val="163F682C"/>
    <w:rsid w:val="167209B0"/>
    <w:rsid w:val="17171557"/>
    <w:rsid w:val="17CE7E68"/>
    <w:rsid w:val="18700F1F"/>
    <w:rsid w:val="187D188E"/>
    <w:rsid w:val="18B708FC"/>
    <w:rsid w:val="18C43019"/>
    <w:rsid w:val="191E078F"/>
    <w:rsid w:val="19722787"/>
    <w:rsid w:val="198033E4"/>
    <w:rsid w:val="19810F0A"/>
    <w:rsid w:val="19AE61A3"/>
    <w:rsid w:val="19E47A35"/>
    <w:rsid w:val="1A11228E"/>
    <w:rsid w:val="1A1C1C73"/>
    <w:rsid w:val="1A4F17FD"/>
    <w:rsid w:val="1AA44690"/>
    <w:rsid w:val="1AB1581F"/>
    <w:rsid w:val="1AE436C5"/>
    <w:rsid w:val="1B430B6D"/>
    <w:rsid w:val="1B740D26"/>
    <w:rsid w:val="1BB92BDD"/>
    <w:rsid w:val="1CE91CB2"/>
    <w:rsid w:val="1CFC6823"/>
    <w:rsid w:val="1DD60A92"/>
    <w:rsid w:val="1E0565AE"/>
    <w:rsid w:val="1E164317"/>
    <w:rsid w:val="1E780D78"/>
    <w:rsid w:val="1EA00084"/>
    <w:rsid w:val="1EA41923"/>
    <w:rsid w:val="1EA445B7"/>
    <w:rsid w:val="1ECA3446"/>
    <w:rsid w:val="1ED66EF2"/>
    <w:rsid w:val="1FE428D5"/>
    <w:rsid w:val="204D2A66"/>
    <w:rsid w:val="205E3D53"/>
    <w:rsid w:val="20B33009"/>
    <w:rsid w:val="20FF72E4"/>
    <w:rsid w:val="21521B0A"/>
    <w:rsid w:val="21667363"/>
    <w:rsid w:val="21FE57EE"/>
    <w:rsid w:val="22B3482A"/>
    <w:rsid w:val="23166B67"/>
    <w:rsid w:val="23843AD1"/>
    <w:rsid w:val="23F70D8A"/>
    <w:rsid w:val="24101808"/>
    <w:rsid w:val="242C6C3E"/>
    <w:rsid w:val="248A15BB"/>
    <w:rsid w:val="25184E18"/>
    <w:rsid w:val="253D03DB"/>
    <w:rsid w:val="25A20B86"/>
    <w:rsid w:val="25B469C4"/>
    <w:rsid w:val="25F56F08"/>
    <w:rsid w:val="26347A30"/>
    <w:rsid w:val="265B50F2"/>
    <w:rsid w:val="26744281"/>
    <w:rsid w:val="26AB5818"/>
    <w:rsid w:val="277A5916"/>
    <w:rsid w:val="27871DE1"/>
    <w:rsid w:val="27C60B5C"/>
    <w:rsid w:val="27E40FE2"/>
    <w:rsid w:val="280451E0"/>
    <w:rsid w:val="280C22E7"/>
    <w:rsid w:val="280C3492"/>
    <w:rsid w:val="28191FD7"/>
    <w:rsid w:val="28335AC5"/>
    <w:rsid w:val="28956780"/>
    <w:rsid w:val="2899001E"/>
    <w:rsid w:val="28C05A65"/>
    <w:rsid w:val="29143D87"/>
    <w:rsid w:val="295C2DFA"/>
    <w:rsid w:val="297939AC"/>
    <w:rsid w:val="29E057D9"/>
    <w:rsid w:val="29F64F2B"/>
    <w:rsid w:val="2A524929"/>
    <w:rsid w:val="2AC3799A"/>
    <w:rsid w:val="2AD37AE7"/>
    <w:rsid w:val="2AFB6D6E"/>
    <w:rsid w:val="2B4533FA"/>
    <w:rsid w:val="2B7E52A9"/>
    <w:rsid w:val="2B857185"/>
    <w:rsid w:val="2B9C508B"/>
    <w:rsid w:val="2BF30AC7"/>
    <w:rsid w:val="2CEB4BC0"/>
    <w:rsid w:val="2E020414"/>
    <w:rsid w:val="2E036D25"/>
    <w:rsid w:val="2E4D4BC9"/>
    <w:rsid w:val="2EA4771D"/>
    <w:rsid w:val="2EC036AA"/>
    <w:rsid w:val="2EC92CDF"/>
    <w:rsid w:val="303B19BB"/>
    <w:rsid w:val="303B7C0D"/>
    <w:rsid w:val="303C4575"/>
    <w:rsid w:val="30AD0FC8"/>
    <w:rsid w:val="31B639EF"/>
    <w:rsid w:val="31DB3455"/>
    <w:rsid w:val="322C2A32"/>
    <w:rsid w:val="325C7213"/>
    <w:rsid w:val="326351F9"/>
    <w:rsid w:val="326F471A"/>
    <w:rsid w:val="32B1421A"/>
    <w:rsid w:val="32EF2887"/>
    <w:rsid w:val="3321133C"/>
    <w:rsid w:val="333D1232"/>
    <w:rsid w:val="3341378C"/>
    <w:rsid w:val="337771AE"/>
    <w:rsid w:val="33AB3887"/>
    <w:rsid w:val="340F7FDB"/>
    <w:rsid w:val="34527112"/>
    <w:rsid w:val="346A6D13"/>
    <w:rsid w:val="34CD4B75"/>
    <w:rsid w:val="34D901A4"/>
    <w:rsid w:val="35AD6EB7"/>
    <w:rsid w:val="361707D4"/>
    <w:rsid w:val="36501685"/>
    <w:rsid w:val="366076BD"/>
    <w:rsid w:val="36D44917"/>
    <w:rsid w:val="36DD37CC"/>
    <w:rsid w:val="36F80606"/>
    <w:rsid w:val="374C4B96"/>
    <w:rsid w:val="37E256BE"/>
    <w:rsid w:val="387243E8"/>
    <w:rsid w:val="39415F10"/>
    <w:rsid w:val="39671A73"/>
    <w:rsid w:val="3A776B8A"/>
    <w:rsid w:val="3A816B64"/>
    <w:rsid w:val="3AAC6332"/>
    <w:rsid w:val="3B2D0303"/>
    <w:rsid w:val="3B5B4D0C"/>
    <w:rsid w:val="3BCA71D6"/>
    <w:rsid w:val="3CFF117F"/>
    <w:rsid w:val="3D6A1B31"/>
    <w:rsid w:val="3DD0408A"/>
    <w:rsid w:val="3E232ADF"/>
    <w:rsid w:val="3E304696"/>
    <w:rsid w:val="3E4D1237"/>
    <w:rsid w:val="3E8A248B"/>
    <w:rsid w:val="3F041DD1"/>
    <w:rsid w:val="3F185CE9"/>
    <w:rsid w:val="3F7E3672"/>
    <w:rsid w:val="3F7F1054"/>
    <w:rsid w:val="40F938F8"/>
    <w:rsid w:val="41605725"/>
    <w:rsid w:val="4174121C"/>
    <w:rsid w:val="41CF6407"/>
    <w:rsid w:val="425A3F23"/>
    <w:rsid w:val="426B0DD4"/>
    <w:rsid w:val="42AC4FCF"/>
    <w:rsid w:val="42B21E63"/>
    <w:rsid w:val="43701953"/>
    <w:rsid w:val="43727E72"/>
    <w:rsid w:val="44004F9E"/>
    <w:rsid w:val="4497145E"/>
    <w:rsid w:val="449776B0"/>
    <w:rsid w:val="44A1052F"/>
    <w:rsid w:val="44B26DEA"/>
    <w:rsid w:val="44DF4BB3"/>
    <w:rsid w:val="450A0B8C"/>
    <w:rsid w:val="452F5B3A"/>
    <w:rsid w:val="45622EE5"/>
    <w:rsid w:val="45DC6EB2"/>
    <w:rsid w:val="45EC57D9"/>
    <w:rsid w:val="46317690"/>
    <w:rsid w:val="46664A11"/>
    <w:rsid w:val="46844BE7"/>
    <w:rsid w:val="47680E90"/>
    <w:rsid w:val="47D01DC4"/>
    <w:rsid w:val="4862532E"/>
    <w:rsid w:val="486755EB"/>
    <w:rsid w:val="487C543E"/>
    <w:rsid w:val="490C6CB4"/>
    <w:rsid w:val="49816DB0"/>
    <w:rsid w:val="49F266E1"/>
    <w:rsid w:val="49F3272C"/>
    <w:rsid w:val="4A5213D2"/>
    <w:rsid w:val="4A5751EC"/>
    <w:rsid w:val="4A821424"/>
    <w:rsid w:val="4A8349E9"/>
    <w:rsid w:val="4ACE6F64"/>
    <w:rsid w:val="4AD11442"/>
    <w:rsid w:val="4AD279AC"/>
    <w:rsid w:val="4AEC627C"/>
    <w:rsid w:val="4B681BD6"/>
    <w:rsid w:val="4B6E47A9"/>
    <w:rsid w:val="4BA635AD"/>
    <w:rsid w:val="4BB705C2"/>
    <w:rsid w:val="4BE807F1"/>
    <w:rsid w:val="4BEE33F0"/>
    <w:rsid w:val="4C1A059F"/>
    <w:rsid w:val="4C593040"/>
    <w:rsid w:val="4CD40D75"/>
    <w:rsid w:val="4D1530A7"/>
    <w:rsid w:val="4D1B0C23"/>
    <w:rsid w:val="4D2E5501"/>
    <w:rsid w:val="4D551EB6"/>
    <w:rsid w:val="4DCD11E2"/>
    <w:rsid w:val="4DEB6CDC"/>
    <w:rsid w:val="4EB01BE3"/>
    <w:rsid w:val="4EF851EF"/>
    <w:rsid w:val="4EF87016"/>
    <w:rsid w:val="4F112A7C"/>
    <w:rsid w:val="4F132029"/>
    <w:rsid w:val="4F6C4846"/>
    <w:rsid w:val="4F754A92"/>
    <w:rsid w:val="4F951427"/>
    <w:rsid w:val="50100316"/>
    <w:rsid w:val="506A625A"/>
    <w:rsid w:val="50880809"/>
    <w:rsid w:val="508D7BB9"/>
    <w:rsid w:val="5121482B"/>
    <w:rsid w:val="516E53E8"/>
    <w:rsid w:val="51A27694"/>
    <w:rsid w:val="524B7D2C"/>
    <w:rsid w:val="52CA6EA2"/>
    <w:rsid w:val="52D7336D"/>
    <w:rsid w:val="53497F3D"/>
    <w:rsid w:val="537D2269"/>
    <w:rsid w:val="53F73947"/>
    <w:rsid w:val="54C1188B"/>
    <w:rsid w:val="54CF254E"/>
    <w:rsid w:val="54DF7035"/>
    <w:rsid w:val="55B12C1D"/>
    <w:rsid w:val="55DA564E"/>
    <w:rsid w:val="55E262B1"/>
    <w:rsid w:val="55FA479E"/>
    <w:rsid w:val="56384400"/>
    <w:rsid w:val="56906E6A"/>
    <w:rsid w:val="56BF65F2"/>
    <w:rsid w:val="56DC71A4"/>
    <w:rsid w:val="57500D32"/>
    <w:rsid w:val="5756378D"/>
    <w:rsid w:val="57D952D3"/>
    <w:rsid w:val="581D7A74"/>
    <w:rsid w:val="58466FCB"/>
    <w:rsid w:val="58523BC2"/>
    <w:rsid w:val="588E490F"/>
    <w:rsid w:val="58AA2CCD"/>
    <w:rsid w:val="58BD5E6F"/>
    <w:rsid w:val="58C55B5F"/>
    <w:rsid w:val="58F702C5"/>
    <w:rsid w:val="590A0E39"/>
    <w:rsid w:val="59675F69"/>
    <w:rsid w:val="59722042"/>
    <w:rsid w:val="598E4F06"/>
    <w:rsid w:val="599B7584"/>
    <w:rsid w:val="59C12681"/>
    <w:rsid w:val="59D66DE4"/>
    <w:rsid w:val="5A736072"/>
    <w:rsid w:val="5AA64382"/>
    <w:rsid w:val="5BD25C24"/>
    <w:rsid w:val="5CE40B61"/>
    <w:rsid w:val="5CEB7504"/>
    <w:rsid w:val="5D111169"/>
    <w:rsid w:val="5D8660BC"/>
    <w:rsid w:val="5E22791D"/>
    <w:rsid w:val="5E702C80"/>
    <w:rsid w:val="5E9D3904"/>
    <w:rsid w:val="5EBA07AF"/>
    <w:rsid w:val="5EC50806"/>
    <w:rsid w:val="5EF86B45"/>
    <w:rsid w:val="604A4BB3"/>
    <w:rsid w:val="609E371C"/>
    <w:rsid w:val="60D863B6"/>
    <w:rsid w:val="60DD4245"/>
    <w:rsid w:val="61461DEA"/>
    <w:rsid w:val="614B38A4"/>
    <w:rsid w:val="617F7CB1"/>
    <w:rsid w:val="6189617B"/>
    <w:rsid w:val="61A77144"/>
    <w:rsid w:val="61BF7DEE"/>
    <w:rsid w:val="61D90EB0"/>
    <w:rsid w:val="61EA4E6B"/>
    <w:rsid w:val="620B355F"/>
    <w:rsid w:val="621A6793"/>
    <w:rsid w:val="6223212B"/>
    <w:rsid w:val="623E19AD"/>
    <w:rsid w:val="62483940"/>
    <w:rsid w:val="62C61C85"/>
    <w:rsid w:val="63302D52"/>
    <w:rsid w:val="63600D6B"/>
    <w:rsid w:val="63D729CA"/>
    <w:rsid w:val="640A35A3"/>
    <w:rsid w:val="64406FC4"/>
    <w:rsid w:val="64824165"/>
    <w:rsid w:val="64A004E0"/>
    <w:rsid w:val="64A77044"/>
    <w:rsid w:val="64DE058B"/>
    <w:rsid w:val="64F8164D"/>
    <w:rsid w:val="65567BD4"/>
    <w:rsid w:val="65DD6A95"/>
    <w:rsid w:val="662D17CA"/>
    <w:rsid w:val="667E5B82"/>
    <w:rsid w:val="66FD2424"/>
    <w:rsid w:val="676236F6"/>
    <w:rsid w:val="67FD1A55"/>
    <w:rsid w:val="68F32054"/>
    <w:rsid w:val="69AE49D0"/>
    <w:rsid w:val="69BD2E65"/>
    <w:rsid w:val="6A5D01A4"/>
    <w:rsid w:val="6A617C95"/>
    <w:rsid w:val="6AB53B3C"/>
    <w:rsid w:val="6B160A7F"/>
    <w:rsid w:val="6B211ABF"/>
    <w:rsid w:val="6B477798"/>
    <w:rsid w:val="6B511AB7"/>
    <w:rsid w:val="6B6F018F"/>
    <w:rsid w:val="6BDB6C14"/>
    <w:rsid w:val="6C7041BF"/>
    <w:rsid w:val="6CCD1611"/>
    <w:rsid w:val="6D056FFD"/>
    <w:rsid w:val="6D1D3694"/>
    <w:rsid w:val="6D527D69"/>
    <w:rsid w:val="6D722C7D"/>
    <w:rsid w:val="6D952AF5"/>
    <w:rsid w:val="6DCA3DA3"/>
    <w:rsid w:val="6EA164A5"/>
    <w:rsid w:val="6F084B83"/>
    <w:rsid w:val="6FBE3C6A"/>
    <w:rsid w:val="6FEA2615"/>
    <w:rsid w:val="6FEC6252"/>
    <w:rsid w:val="70196E45"/>
    <w:rsid w:val="70217BD0"/>
    <w:rsid w:val="70457711"/>
    <w:rsid w:val="707F0E42"/>
    <w:rsid w:val="708446DD"/>
    <w:rsid w:val="70A05304"/>
    <w:rsid w:val="7148570A"/>
    <w:rsid w:val="71553AFD"/>
    <w:rsid w:val="718D571D"/>
    <w:rsid w:val="71CF3736"/>
    <w:rsid w:val="71E26E69"/>
    <w:rsid w:val="72186965"/>
    <w:rsid w:val="723B526F"/>
    <w:rsid w:val="72451C4A"/>
    <w:rsid w:val="725A3947"/>
    <w:rsid w:val="72CC4119"/>
    <w:rsid w:val="72D1598C"/>
    <w:rsid w:val="72D19A29"/>
    <w:rsid w:val="72F6237D"/>
    <w:rsid w:val="73075151"/>
    <w:rsid w:val="733A7E3E"/>
    <w:rsid w:val="74732A9E"/>
    <w:rsid w:val="74982077"/>
    <w:rsid w:val="74982505"/>
    <w:rsid w:val="74A013B9"/>
    <w:rsid w:val="74EC45FF"/>
    <w:rsid w:val="74F26817"/>
    <w:rsid w:val="7544268D"/>
    <w:rsid w:val="756B7C19"/>
    <w:rsid w:val="76360227"/>
    <w:rsid w:val="766308F1"/>
    <w:rsid w:val="76AD7DBE"/>
    <w:rsid w:val="76C92E49"/>
    <w:rsid w:val="773A5AF5"/>
    <w:rsid w:val="77905715"/>
    <w:rsid w:val="77B358A8"/>
    <w:rsid w:val="77EE39C5"/>
    <w:rsid w:val="77F4209F"/>
    <w:rsid w:val="785D5F3F"/>
    <w:rsid w:val="7863107C"/>
    <w:rsid w:val="7879264D"/>
    <w:rsid w:val="78AC657F"/>
    <w:rsid w:val="78E71CAD"/>
    <w:rsid w:val="790463BB"/>
    <w:rsid w:val="790A14F7"/>
    <w:rsid w:val="79114A68"/>
    <w:rsid w:val="797E44D4"/>
    <w:rsid w:val="7A203B51"/>
    <w:rsid w:val="7A4F18B8"/>
    <w:rsid w:val="7B0433AC"/>
    <w:rsid w:val="7B2F16E9"/>
    <w:rsid w:val="7B7900AE"/>
    <w:rsid w:val="7B9652C4"/>
    <w:rsid w:val="7BAD0F8C"/>
    <w:rsid w:val="7BAE0860"/>
    <w:rsid w:val="7BB87930"/>
    <w:rsid w:val="7C975798"/>
    <w:rsid w:val="7CCA0125"/>
    <w:rsid w:val="7CCD3701"/>
    <w:rsid w:val="7CE23A88"/>
    <w:rsid w:val="7CE96DF3"/>
    <w:rsid w:val="7D0B583E"/>
    <w:rsid w:val="7D4D7DB5"/>
    <w:rsid w:val="7D7F0706"/>
    <w:rsid w:val="7DF52776"/>
    <w:rsid w:val="7E192908"/>
    <w:rsid w:val="7E2E5C88"/>
    <w:rsid w:val="7E32369A"/>
    <w:rsid w:val="7EFF4BAF"/>
    <w:rsid w:val="7F545482"/>
    <w:rsid w:val="7F7BC1E0"/>
    <w:rsid w:val="7FCB5E84"/>
    <w:rsid w:val="E5F6197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nhideWhenUsed="0" w:uiPriority="0"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semiHidden/>
    <w:unhideWhenUsed/>
    <w:qFormat/>
    <w:uiPriority w:val="0"/>
    <w:pPr>
      <w:keepNext/>
      <w:keepLines/>
      <w:spacing w:before="260" w:beforeLines="0" w:beforeAutospacing="0" w:after="260" w:afterLines="0" w:afterAutospacing="0" w:line="413" w:lineRule="auto"/>
      <w:outlineLvl w:val="2"/>
    </w:pPr>
    <w:rPr>
      <w:rFonts w:eastAsia="宋体"/>
      <w:sz w:val="28"/>
    </w:rPr>
  </w:style>
  <w:style w:type="character" w:default="1" w:styleId="10">
    <w:name w:val="Default Paragraph Font"/>
    <w:qFormat/>
    <w:uiPriority w:val="0"/>
    <w:rPr>
      <w:rFonts w:ascii="Calibri" w:hAnsi="Calibri" w:eastAsia="宋体" w:cs="Times New Roman"/>
    </w:rPr>
  </w:style>
  <w:style w:type="table" w:default="1" w:styleId="9">
    <w:name w:val="Normal Table"/>
    <w:qFormat/>
    <w:uiPriority w:val="0"/>
    <w:rPr>
      <w:rFonts w:ascii="Calibri" w:hAnsi="Calibri" w:eastAsia="宋体" w:cs="Times New Roman"/>
    </w:rPr>
    <w:tblPr>
      <w:tblCellMar>
        <w:top w:w="0" w:type="dxa"/>
        <w:left w:w="108" w:type="dxa"/>
        <w:bottom w:w="0" w:type="dxa"/>
        <w:right w:w="108" w:type="dxa"/>
      </w:tblCellMar>
    </w:tblPr>
  </w:style>
  <w:style w:type="paragraph" w:styleId="3">
    <w:name w:val="Body Text 3"/>
    <w:basedOn w:val="1"/>
    <w:link w:val="14"/>
    <w:unhideWhenUsed/>
    <w:qFormat/>
    <w:uiPriority w:val="99"/>
    <w:pPr>
      <w:widowControl/>
      <w:spacing w:after="120" w:line="560" w:lineRule="exact"/>
      <w:ind w:firstLine="200" w:firstLineChars="200"/>
      <w:jc w:val="left"/>
    </w:pPr>
    <w:rPr>
      <w:rFonts w:ascii="Times New Roman" w:hAnsi="Times New Roman"/>
      <w:sz w:val="16"/>
      <w:szCs w:val="16"/>
    </w:rPr>
  </w:style>
  <w:style w:type="paragraph" w:styleId="4">
    <w:name w:val="Body Text"/>
    <w:basedOn w:val="1"/>
    <w:link w:val="15"/>
    <w:unhideWhenUsed/>
    <w:qFormat/>
    <w:uiPriority w:val="99"/>
    <w:pPr>
      <w:widowControl/>
      <w:spacing w:after="120"/>
      <w:jc w:val="left"/>
    </w:pPr>
  </w:style>
  <w:style w:type="paragraph" w:styleId="5">
    <w:name w:val="Balloon Text"/>
    <w:basedOn w:val="1"/>
    <w:link w:val="16"/>
    <w:qFormat/>
    <w:uiPriority w:val="0"/>
    <w:rPr>
      <w:sz w:val="18"/>
      <w:szCs w:val="18"/>
    </w:rPr>
  </w:style>
  <w:style w:type="paragraph" w:styleId="6">
    <w:name w:val="footer"/>
    <w:basedOn w:val="1"/>
    <w:link w:val="17"/>
    <w:qFormat/>
    <w:uiPriority w:val="99"/>
    <w:pPr>
      <w:tabs>
        <w:tab w:val="center" w:pos="4153"/>
        <w:tab w:val="right" w:pos="8306"/>
      </w:tabs>
      <w:snapToGrid w:val="0"/>
      <w:jc w:val="left"/>
    </w:pPr>
    <w:rPr>
      <w:sz w:val="18"/>
      <w:szCs w:val="18"/>
    </w:rPr>
  </w:style>
  <w:style w:type="paragraph" w:styleId="7">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11">
    <w:name w:val="Strong"/>
    <w:qFormat/>
    <w:uiPriority w:val="0"/>
    <w:rPr>
      <w:rFonts w:ascii="Calibri" w:hAnsi="Calibri" w:eastAsia="宋体" w:cs="Times New Roman"/>
      <w:b/>
      <w:bCs/>
    </w:rPr>
  </w:style>
  <w:style w:type="character" w:styleId="12">
    <w:name w:val="page number"/>
    <w:qFormat/>
    <w:uiPriority w:val="0"/>
  </w:style>
  <w:style w:type="character" w:styleId="13">
    <w:name w:val="Hyperlink"/>
    <w:qFormat/>
    <w:uiPriority w:val="0"/>
    <w:rPr>
      <w:rFonts w:ascii="Calibri" w:hAnsi="Calibri" w:eastAsia="宋体" w:cs="Times New Roman"/>
      <w:color w:val="0000FF"/>
      <w:u w:val="single"/>
    </w:rPr>
  </w:style>
  <w:style w:type="character" w:customStyle="1" w:styleId="14">
    <w:name w:val="正文文本 3 字符"/>
    <w:link w:val="3"/>
    <w:qFormat/>
    <w:uiPriority w:val="99"/>
    <w:rPr>
      <w:rFonts w:ascii="Times New Roman" w:hAnsi="Times New Roman" w:eastAsia="宋体" w:cs="Times New Roman"/>
      <w:kern w:val="2"/>
      <w:sz w:val="16"/>
      <w:szCs w:val="16"/>
    </w:rPr>
  </w:style>
  <w:style w:type="character" w:customStyle="1" w:styleId="15">
    <w:name w:val="正文文本 字符"/>
    <w:link w:val="4"/>
    <w:qFormat/>
    <w:uiPriority w:val="99"/>
    <w:rPr>
      <w:kern w:val="2"/>
      <w:sz w:val="21"/>
      <w:szCs w:val="22"/>
    </w:rPr>
  </w:style>
  <w:style w:type="character" w:customStyle="1" w:styleId="16">
    <w:name w:val="批注框文本 字符"/>
    <w:link w:val="5"/>
    <w:qFormat/>
    <w:uiPriority w:val="0"/>
    <w:rPr>
      <w:rFonts w:ascii="Calibri" w:hAnsi="Calibri" w:eastAsia="宋体" w:cs="Times New Roman"/>
      <w:kern w:val="2"/>
      <w:sz w:val="18"/>
      <w:szCs w:val="18"/>
    </w:rPr>
  </w:style>
  <w:style w:type="character" w:customStyle="1" w:styleId="17">
    <w:name w:val="页脚 字符1"/>
    <w:link w:val="6"/>
    <w:qFormat/>
    <w:uiPriority w:val="0"/>
    <w:rPr>
      <w:rFonts w:ascii="Calibri" w:hAnsi="Calibri" w:eastAsia="宋体" w:cs="Times New Roman"/>
      <w:kern w:val="2"/>
      <w:sz w:val="18"/>
      <w:szCs w:val="18"/>
    </w:rPr>
  </w:style>
  <w:style w:type="character" w:customStyle="1" w:styleId="18">
    <w:name w:val="页眉 字符1"/>
    <w:link w:val="7"/>
    <w:qFormat/>
    <w:uiPriority w:val="0"/>
    <w:rPr>
      <w:rFonts w:ascii="Calibri" w:hAnsi="Calibri" w:eastAsia="宋体" w:cs="Times New Roman"/>
      <w:kern w:val="2"/>
      <w:sz w:val="18"/>
      <w:szCs w:val="18"/>
    </w:rPr>
  </w:style>
  <w:style w:type="character" w:customStyle="1" w:styleId="19">
    <w:name w:val="apple-style-span"/>
    <w:qFormat/>
    <w:uiPriority w:val="0"/>
    <w:rPr>
      <w:rFonts w:ascii="Calibri" w:hAnsi="Calibri" w:eastAsia="宋体" w:cs="Times New Roman"/>
    </w:rPr>
  </w:style>
  <w:style w:type="character" w:customStyle="1" w:styleId="20">
    <w:name w:val="apple-converted-space"/>
    <w:qFormat/>
    <w:uiPriority w:val="0"/>
    <w:rPr>
      <w:rFonts w:ascii="Calibri" w:hAnsi="Calibri" w:eastAsia="宋体" w:cs="Times New Roman"/>
    </w:rPr>
  </w:style>
  <w:style w:type="paragraph" w:customStyle="1" w:styleId="21">
    <w:name w:val="_Style 19"/>
    <w:unhideWhenUsed/>
    <w:qFormat/>
    <w:uiPriority w:val="99"/>
    <w:rPr>
      <w:rFonts w:ascii="Calibri" w:hAnsi="Calibri" w:eastAsia="宋体" w:cs="Times New Roman"/>
      <w:kern w:val="2"/>
      <w:sz w:val="21"/>
      <w:szCs w:val="22"/>
      <w:lang w:val="en-US" w:eastAsia="zh-CN" w:bidi="ar-SA"/>
    </w:rPr>
  </w:style>
  <w:style w:type="paragraph" w:styleId="22">
    <w:name w:val="List Paragraph"/>
    <w:basedOn w:val="1"/>
    <w:qFormat/>
    <w:uiPriority w:val="34"/>
    <w:pPr>
      <w:ind w:firstLine="420" w:firstLineChars="200"/>
    </w:pPr>
    <w:rPr>
      <w:rFonts w:ascii="Calibri" w:hAnsi="Calibri" w:eastAsia="宋体" w:cs="Times New Roman"/>
    </w:rPr>
  </w:style>
  <w:style w:type="character" w:customStyle="1" w:styleId="23">
    <w:name w:val="页眉 字符"/>
    <w:qFormat/>
    <w:uiPriority w:val="0"/>
    <w:rPr>
      <w:kern w:val="2"/>
      <w:sz w:val="18"/>
    </w:rPr>
  </w:style>
  <w:style w:type="paragraph" w:customStyle="1" w:styleId="24">
    <w:name w:val="纯文本1"/>
    <w:basedOn w:val="1"/>
    <w:qFormat/>
    <w:uiPriority w:val="0"/>
    <w:pPr>
      <w:adjustRightInd w:val="0"/>
      <w:textAlignment w:val="baseline"/>
    </w:pPr>
    <w:rPr>
      <w:rFonts w:ascii="宋体" w:hAnsi="Courier New"/>
      <w:szCs w:val="20"/>
    </w:rPr>
  </w:style>
  <w:style w:type="character" w:customStyle="1" w:styleId="25">
    <w:name w:val="页脚 字符"/>
    <w:qFormat/>
    <w:uiPriority w:val="99"/>
  </w:style>
  <w:style w:type="character" w:customStyle="1" w:styleId="26">
    <w:name w:val="正文文本 Char"/>
    <w:semiHidden/>
    <w:qFormat/>
    <w:uiPriority w:val="99"/>
    <w:rPr>
      <w:rFonts w:ascii="Calibri" w:hAnsi="Calibri" w:eastAsia="宋体" w:cs="Times New Roman"/>
      <w:kern w:val="2"/>
      <w:sz w:val="21"/>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2</Pages>
  <Words>755</Words>
  <Characters>1160</Characters>
  <Lines>132</Lines>
  <Paragraphs>106</Paragraphs>
  <TotalTime>8</TotalTime>
  <ScaleCrop>false</ScaleCrop>
  <LinksUpToDate>false</LinksUpToDate>
  <CharactersWithSpaces>1232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2026-04-08T01:16:00Z</dcterms:created>
  <dc:creator>miao</dc:creator>
  <cp:lastModifiedBy>彭杨晗</cp:lastModifiedBy>
  <cp:lastPrinted>2026-04-15T03:40:00Z</cp:lastPrinted>
  <dcterms:modified xsi:type="dcterms:W3CDTF">2026-04-15T03:45:04Z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E2C6B50973694B4A8A9E03D76A08186E_13</vt:lpwstr>
  </property>
  <property fmtid="{D5CDD505-2E9C-101B-9397-08002B2CF9AE}" pid="4" name="KSOTemplateDocerSaveRecord">
    <vt:lpwstr>eyJoZGlkIjoiYjY4OTdmMjg4ODYzNTI4ZTI3YmMwZWIxMTMyNjgzYWYiLCJ1c2VySWQiOiI0NTUwMDc2NzcifQ==</vt:lpwstr>
  </property>
</Properties>
</file>